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027DF" w14:textId="77777777" w:rsidR="00B469F5" w:rsidRDefault="00B469F5" w:rsidP="00134A24">
      <w:pPr>
        <w:spacing w:after="0" w:line="240" w:lineRule="auto"/>
        <w:jc w:val="center"/>
        <w:rPr>
          <w:rFonts w:ascii="Garamond" w:hAnsi="Garamond" w:cs="Arial"/>
          <w:b/>
          <w:sz w:val="20"/>
          <w:szCs w:val="20"/>
        </w:rPr>
      </w:pPr>
    </w:p>
    <w:p w14:paraId="5D9D30B0" w14:textId="6FD6E3DA" w:rsidR="002D1C2C" w:rsidRPr="00134A24" w:rsidRDefault="00102712" w:rsidP="00134A24">
      <w:pPr>
        <w:spacing w:after="0" w:line="240" w:lineRule="auto"/>
        <w:jc w:val="center"/>
        <w:rPr>
          <w:rFonts w:ascii="Garamond" w:hAnsi="Garamond" w:cs="Arial"/>
          <w:b/>
          <w:sz w:val="20"/>
          <w:szCs w:val="20"/>
        </w:rPr>
      </w:pPr>
      <w:r w:rsidRPr="00E95CEF">
        <w:rPr>
          <w:rFonts w:ascii="Garamond" w:hAnsi="Garamond" w:cs="Arial"/>
          <w:b/>
          <w:noProof/>
          <w:sz w:val="24"/>
          <w:szCs w:val="24"/>
          <w:lang w:val="pt-BR"/>
        </w:rPr>
        <mc:AlternateContent>
          <mc:Choice Requires="wps">
            <w:drawing>
              <wp:anchor distT="0" distB="0" distL="114300" distR="114300" simplePos="0" relativeHeight="251657216" behindDoc="0" locked="0" layoutInCell="1" allowOverlap="1" wp14:anchorId="3309D13C" wp14:editId="1AACCC5B">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0CCF7EAA"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E95CEF">
        <w:rPr>
          <w:rFonts w:ascii="Garamond" w:hAnsi="Garamond" w:cs="Arial"/>
          <w:noProof/>
          <w:sz w:val="24"/>
          <w:szCs w:val="24"/>
        </w:rPr>
        <mc:AlternateContent>
          <mc:Choice Requires="wps">
            <w:drawing>
              <wp:anchor distT="0" distB="0" distL="114300" distR="114300" simplePos="0" relativeHeight="251658240" behindDoc="0" locked="0" layoutInCell="1" allowOverlap="1" wp14:anchorId="72288590" wp14:editId="1798E298">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8AD5062" w14:textId="77777777" w:rsidR="0062581C" w:rsidRDefault="00102712">
                            <w:pPr>
                              <w:spacing w:after="0"/>
                              <w:rPr>
                                <w:rFonts w:ascii="Arial" w:hAnsi="Arial" w:cs="Arial"/>
                              </w:rPr>
                            </w:pPr>
                            <w:r>
                              <w:rPr>
                                <w:rFonts w:ascii="Arial" w:hAnsi="Arial" w:cs="Arial"/>
                              </w:rPr>
                              <w:t>Al contestar por favor cite estos datos:</w:t>
                            </w:r>
                          </w:p>
                          <w:p w14:paraId="4BF1716E" w14:textId="77777777" w:rsidR="0062581C" w:rsidRDefault="00102712">
                            <w:pPr>
                              <w:spacing w:after="0"/>
                              <w:rPr>
                                <w:rFonts w:ascii="Arial" w:hAnsi="Arial" w:cs="Arial"/>
                              </w:rPr>
                            </w:pPr>
                            <w:r>
                              <w:rPr>
                                <w:rFonts w:ascii="Arial" w:hAnsi="Arial" w:cs="Arial"/>
                              </w:rPr>
                              <w:t>Radicado No. *RAD_S*</w:t>
                            </w:r>
                          </w:p>
                          <w:p w14:paraId="08995AC9" w14:textId="77777777" w:rsidR="0062581C" w:rsidRDefault="00102712">
                            <w:pPr>
                              <w:spacing w:after="0"/>
                              <w:rPr>
                                <w:rFonts w:ascii="Arial" w:hAnsi="Arial" w:cs="Arial"/>
                                <w:lang w:val="es-CO"/>
                              </w:rPr>
                            </w:pPr>
                            <w:r>
                              <w:rPr>
                                <w:rFonts w:ascii="Arial" w:hAnsi="Arial" w:cs="Arial"/>
                                <w:lang w:val="es-CO"/>
                              </w:rPr>
                              <w:t>Fecha: *F_RAD_S*</w:t>
                            </w:r>
                          </w:p>
                          <w:p w14:paraId="7E3C91FB" w14:textId="77777777" w:rsidR="0062581C" w:rsidRDefault="00102712">
                            <w:pPr>
                              <w:rPr>
                                <w:rFonts w:ascii="Code3of9" w:hAnsi="Code3of9" w:cs="Arial"/>
                                <w:sz w:val="40"/>
                                <w:szCs w:val="40"/>
                                <w:lang w:val="en-US"/>
                              </w:rPr>
                            </w:pPr>
                            <w:r>
                              <w:rPr>
                                <w:rFonts w:ascii="Code3of9" w:hAnsi="Code3of9" w:cs="Arial"/>
                                <w:sz w:val="40"/>
                                <w:szCs w:val="40"/>
                                <w:lang w:val="en-US"/>
                              </w:rPr>
                              <w:t>**RAD_S**</w:t>
                            </w:r>
                          </w:p>
                          <w:p w14:paraId="74B93687"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72288590"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18AD5062" w14:textId="77777777" w:rsidR="0062581C" w:rsidRDefault="00102712">
                      <w:pPr>
                        <w:spacing w:after="0"/>
                        <w:rPr>
                          <w:rFonts w:ascii="Arial" w:hAnsi="Arial" w:cs="Arial"/>
                        </w:rPr>
                      </w:pPr>
                      <w:r>
                        <w:rPr>
                          <w:rFonts w:ascii="Arial" w:hAnsi="Arial" w:cs="Arial"/>
                        </w:rPr>
                        <w:t>Al contestar por favor cite estos datos:</w:t>
                      </w:r>
                    </w:p>
                    <w:p w14:paraId="4BF1716E" w14:textId="77777777" w:rsidR="0062581C" w:rsidRDefault="00102712">
                      <w:pPr>
                        <w:spacing w:after="0"/>
                        <w:rPr>
                          <w:rFonts w:ascii="Arial" w:hAnsi="Arial" w:cs="Arial"/>
                        </w:rPr>
                      </w:pPr>
                      <w:r>
                        <w:rPr>
                          <w:rFonts w:ascii="Arial" w:hAnsi="Arial" w:cs="Arial"/>
                        </w:rPr>
                        <w:t>Radicado No. *RAD_S*</w:t>
                      </w:r>
                    </w:p>
                    <w:p w14:paraId="08995AC9" w14:textId="77777777" w:rsidR="0062581C" w:rsidRDefault="00102712">
                      <w:pPr>
                        <w:spacing w:after="0"/>
                        <w:rPr>
                          <w:rFonts w:ascii="Arial" w:hAnsi="Arial" w:cs="Arial"/>
                          <w:lang w:val="es-CO"/>
                        </w:rPr>
                      </w:pPr>
                      <w:r>
                        <w:rPr>
                          <w:rFonts w:ascii="Arial" w:hAnsi="Arial" w:cs="Arial"/>
                          <w:lang w:val="es-CO"/>
                        </w:rPr>
                        <w:t>Fecha: *F_RAD_S*</w:t>
                      </w:r>
                    </w:p>
                    <w:p w14:paraId="7E3C91FB" w14:textId="77777777" w:rsidR="0062581C" w:rsidRDefault="00102712">
                      <w:pPr>
                        <w:rPr>
                          <w:rFonts w:ascii="Code3of9" w:hAnsi="Code3of9" w:cs="Arial"/>
                          <w:sz w:val="40"/>
                          <w:szCs w:val="40"/>
                          <w:lang w:val="en-US"/>
                        </w:rPr>
                      </w:pPr>
                      <w:r>
                        <w:rPr>
                          <w:rFonts w:ascii="Code3of9" w:hAnsi="Code3of9" w:cs="Arial"/>
                          <w:sz w:val="40"/>
                          <w:szCs w:val="40"/>
                          <w:lang w:val="en-US"/>
                        </w:rPr>
                        <w:t>**RAD_S**</w:t>
                      </w:r>
                    </w:p>
                    <w:p w14:paraId="74B93687" w14:textId="77777777" w:rsidR="0062581C" w:rsidRDefault="0062581C">
                      <w:pPr>
                        <w:spacing w:after="0" w:line="240" w:lineRule="auto"/>
                        <w:rPr>
                          <w:rFonts w:ascii="Code3of9" w:hAnsi="Code3of9" w:cs="Code3of9"/>
                          <w:lang w:val="en-US"/>
                        </w:rPr>
                      </w:pPr>
                    </w:p>
                  </w:txbxContent>
                </v:textbox>
              </v:rect>
            </w:pict>
          </mc:Fallback>
        </mc:AlternateContent>
      </w:r>
      <w:r w:rsidR="002D1C2C" w:rsidRPr="00E95CEF">
        <w:rPr>
          <w:rFonts w:ascii="Garamond" w:hAnsi="Garamond" w:cs="Arial"/>
          <w:b/>
          <w:sz w:val="24"/>
          <w:szCs w:val="24"/>
        </w:rPr>
        <w:t>MEMORANDO</w:t>
      </w:r>
    </w:p>
    <w:p w14:paraId="7261C173" w14:textId="77777777" w:rsidR="002D1C2C" w:rsidRPr="00314D30" w:rsidRDefault="002D1C2C" w:rsidP="002D1C2C">
      <w:pPr>
        <w:jc w:val="both"/>
        <w:rPr>
          <w:rFonts w:ascii="Garamond" w:hAnsi="Garamond" w:cs="Arial"/>
          <w:b/>
        </w:rPr>
      </w:pPr>
      <w:r w:rsidRPr="00314D30">
        <w:rPr>
          <w:rFonts w:ascii="Garamond" w:hAnsi="Garamond" w:cs="Arial"/>
          <w:b/>
        </w:rPr>
        <w:t xml:space="preserve">(642) </w:t>
      </w:r>
    </w:p>
    <w:p w14:paraId="6C3E7AB8" w14:textId="3364B9F3" w:rsidR="002D1C2C" w:rsidRPr="00314D30" w:rsidRDefault="002D1C2C" w:rsidP="002D1C2C">
      <w:pPr>
        <w:jc w:val="both"/>
        <w:rPr>
          <w:rFonts w:ascii="Garamond" w:hAnsi="Garamond" w:cs="Arial"/>
          <w:b/>
        </w:rPr>
      </w:pPr>
      <w:r w:rsidRPr="00314D30">
        <w:rPr>
          <w:rFonts w:ascii="Garamond" w:hAnsi="Garamond" w:cs="Arial"/>
          <w:b/>
        </w:rPr>
        <w:t xml:space="preserve">Bogotá </w:t>
      </w:r>
    </w:p>
    <w:p w14:paraId="33F6C44E" w14:textId="0C155C9C" w:rsidR="002D1C2C" w:rsidRPr="00314D30" w:rsidRDefault="002D1C2C" w:rsidP="002D1C2C">
      <w:pPr>
        <w:spacing w:after="0" w:line="240" w:lineRule="auto"/>
        <w:jc w:val="both"/>
        <w:rPr>
          <w:rFonts w:ascii="Garamond" w:hAnsi="Garamond" w:cs="Arial"/>
          <w:b/>
        </w:rPr>
      </w:pPr>
      <w:r w:rsidRPr="00314D30">
        <w:rPr>
          <w:rFonts w:ascii="Garamond" w:hAnsi="Garamond" w:cs="Arial"/>
          <w:b/>
        </w:rPr>
        <w:t xml:space="preserve">PARA:  </w:t>
      </w:r>
      <w:r w:rsidRPr="00314D30">
        <w:rPr>
          <w:rFonts w:ascii="Garamond" w:hAnsi="Garamond" w:cs="Arial"/>
          <w:b/>
        </w:rPr>
        <w:tab/>
        <w:t xml:space="preserve">JOHN JADER SUÁREZ DELGADO </w:t>
      </w:r>
    </w:p>
    <w:p w14:paraId="1CD5A7B3" w14:textId="77777777" w:rsidR="002D1C2C" w:rsidRPr="00314D30" w:rsidRDefault="002D1C2C" w:rsidP="002D1C2C">
      <w:pPr>
        <w:spacing w:after="0" w:line="240" w:lineRule="auto"/>
        <w:ind w:left="708" w:firstLine="708"/>
        <w:jc w:val="both"/>
        <w:rPr>
          <w:rFonts w:ascii="Garamond" w:hAnsi="Garamond" w:cs="Arial"/>
          <w:bCs/>
        </w:rPr>
      </w:pPr>
      <w:r w:rsidRPr="00314D30">
        <w:rPr>
          <w:rFonts w:ascii="Garamond" w:hAnsi="Garamond" w:cs="Arial"/>
          <w:bCs/>
        </w:rPr>
        <w:t>ALCALDE LOCAL DE LOS MÁRTIRES</w:t>
      </w:r>
    </w:p>
    <w:p w14:paraId="7A330E9C" w14:textId="77777777" w:rsidR="00E95CEF" w:rsidRPr="00314D30" w:rsidRDefault="00E95CEF" w:rsidP="002D1C2C">
      <w:pPr>
        <w:spacing w:after="0" w:line="240" w:lineRule="auto"/>
        <w:ind w:left="708" w:firstLine="708"/>
        <w:jc w:val="both"/>
        <w:rPr>
          <w:rFonts w:ascii="Garamond" w:hAnsi="Garamond" w:cs="Arial"/>
          <w:b/>
        </w:rPr>
      </w:pPr>
    </w:p>
    <w:p w14:paraId="66D4D7E8" w14:textId="590043BA" w:rsidR="00B469F5" w:rsidRPr="00314D30" w:rsidRDefault="00C357B3" w:rsidP="002D1C2C">
      <w:pPr>
        <w:spacing w:after="0" w:line="240" w:lineRule="auto"/>
        <w:ind w:left="708" w:firstLine="708"/>
        <w:jc w:val="both"/>
        <w:rPr>
          <w:rFonts w:ascii="Garamond" w:hAnsi="Garamond" w:cs="Arial"/>
          <w:b/>
        </w:rPr>
      </w:pPr>
      <w:r w:rsidRPr="00314D30">
        <w:rPr>
          <w:rFonts w:ascii="Garamond" w:hAnsi="Garamond" w:cs="Arial"/>
          <w:b/>
        </w:rPr>
        <w:t xml:space="preserve">MARIA ANGELICA NARANJO HERRERA </w:t>
      </w:r>
    </w:p>
    <w:p w14:paraId="369E950C" w14:textId="7891A690" w:rsidR="00E95CEF" w:rsidRPr="00314D30" w:rsidRDefault="00461634" w:rsidP="002D1C2C">
      <w:pPr>
        <w:spacing w:after="0" w:line="240" w:lineRule="auto"/>
        <w:ind w:left="708" w:firstLine="708"/>
        <w:jc w:val="both"/>
        <w:rPr>
          <w:rFonts w:ascii="Garamond" w:hAnsi="Garamond" w:cs="Arial"/>
          <w:b/>
        </w:rPr>
      </w:pPr>
      <w:r w:rsidRPr="00314D30">
        <w:rPr>
          <w:rFonts w:ascii="Garamond" w:hAnsi="Garamond" w:cs="Arial"/>
          <w:bCs/>
        </w:rPr>
        <w:t>L</w:t>
      </w:r>
      <w:r w:rsidR="00E95CEF" w:rsidRPr="00314D30">
        <w:rPr>
          <w:rFonts w:ascii="Garamond" w:hAnsi="Garamond" w:cs="Arial"/>
          <w:bCs/>
        </w:rPr>
        <w:t>íder equipo de contratación FDLM</w:t>
      </w:r>
    </w:p>
    <w:p w14:paraId="4B8F3CD1" w14:textId="77777777" w:rsidR="002D1C2C" w:rsidRPr="00314D30" w:rsidRDefault="002D1C2C" w:rsidP="002D1C2C">
      <w:pPr>
        <w:spacing w:after="0" w:line="240" w:lineRule="auto"/>
        <w:ind w:left="708" w:firstLine="708"/>
        <w:jc w:val="both"/>
        <w:rPr>
          <w:rFonts w:ascii="Garamond" w:hAnsi="Garamond" w:cs="Arial"/>
          <w:b/>
        </w:rPr>
      </w:pPr>
      <w:r w:rsidRPr="00314D30">
        <w:rPr>
          <w:rFonts w:ascii="Garamond" w:hAnsi="Garamond" w:cs="Arial"/>
          <w:b/>
        </w:rPr>
        <w:t xml:space="preserve"> </w:t>
      </w:r>
    </w:p>
    <w:p w14:paraId="0437525D" w14:textId="77777777" w:rsidR="00E95CEF" w:rsidRPr="00314D30" w:rsidRDefault="00E95CEF" w:rsidP="002D1C2C">
      <w:pPr>
        <w:spacing w:after="0" w:line="240" w:lineRule="auto"/>
        <w:jc w:val="both"/>
        <w:rPr>
          <w:rFonts w:ascii="Garamond" w:hAnsi="Garamond" w:cs="Arial"/>
          <w:b/>
        </w:rPr>
      </w:pPr>
    </w:p>
    <w:p w14:paraId="511D0002" w14:textId="359DDD16" w:rsidR="002D1C2C" w:rsidRPr="00314D30" w:rsidRDefault="002D1C2C" w:rsidP="002D1C2C">
      <w:pPr>
        <w:spacing w:after="0" w:line="240" w:lineRule="auto"/>
        <w:jc w:val="both"/>
        <w:rPr>
          <w:rFonts w:ascii="Garamond" w:hAnsi="Garamond" w:cs="Arial"/>
          <w:b/>
        </w:rPr>
      </w:pPr>
      <w:r w:rsidRPr="00314D30">
        <w:rPr>
          <w:rFonts w:ascii="Garamond" w:hAnsi="Garamond" w:cs="Arial"/>
          <w:b/>
        </w:rPr>
        <w:t xml:space="preserve">DE:       </w:t>
      </w:r>
      <w:r w:rsidRPr="00314D30">
        <w:rPr>
          <w:rFonts w:ascii="Garamond" w:hAnsi="Garamond" w:cs="Arial"/>
          <w:b/>
        </w:rPr>
        <w:tab/>
        <w:t xml:space="preserve">SERGIO NARAYAN BERNAL RUIZ </w:t>
      </w:r>
    </w:p>
    <w:p w14:paraId="60961DA6" w14:textId="2AE7CFEA" w:rsidR="002D1C2C" w:rsidRPr="00314D30" w:rsidRDefault="002D1C2C" w:rsidP="002D1C2C">
      <w:pPr>
        <w:spacing w:after="0" w:line="240" w:lineRule="auto"/>
        <w:ind w:firstLine="708"/>
        <w:jc w:val="both"/>
        <w:rPr>
          <w:rFonts w:ascii="Garamond" w:hAnsi="Garamond" w:cs="Arial"/>
          <w:bCs/>
        </w:rPr>
      </w:pPr>
      <w:r w:rsidRPr="00314D30">
        <w:rPr>
          <w:rFonts w:ascii="Garamond" w:hAnsi="Garamond" w:cs="Arial"/>
          <w:b/>
        </w:rPr>
        <w:t xml:space="preserve">   </w:t>
      </w:r>
      <w:r w:rsidRPr="00314D30">
        <w:rPr>
          <w:rFonts w:ascii="Garamond" w:hAnsi="Garamond" w:cs="Arial"/>
          <w:b/>
        </w:rPr>
        <w:tab/>
      </w:r>
      <w:r w:rsidRPr="00314D30">
        <w:rPr>
          <w:rFonts w:ascii="Garamond" w:hAnsi="Garamond" w:cs="Arial"/>
          <w:bCs/>
        </w:rPr>
        <w:t xml:space="preserve">CPS </w:t>
      </w:r>
      <w:r w:rsidR="00E95CEF" w:rsidRPr="00314D30">
        <w:rPr>
          <w:rFonts w:ascii="Garamond" w:hAnsi="Garamond" w:cs="Arial"/>
          <w:bCs/>
        </w:rPr>
        <w:t>031</w:t>
      </w:r>
      <w:r w:rsidRPr="00314D30">
        <w:rPr>
          <w:rFonts w:ascii="Garamond" w:hAnsi="Garamond" w:cs="Arial"/>
          <w:bCs/>
        </w:rPr>
        <w:t>-202</w:t>
      </w:r>
      <w:r w:rsidR="00E95CEF" w:rsidRPr="00314D30">
        <w:rPr>
          <w:rFonts w:ascii="Garamond" w:hAnsi="Garamond" w:cs="Arial"/>
          <w:bCs/>
        </w:rPr>
        <w:t>6</w:t>
      </w:r>
      <w:r w:rsidRPr="00314D30">
        <w:rPr>
          <w:rFonts w:ascii="Garamond" w:hAnsi="Garamond" w:cs="Arial"/>
          <w:bCs/>
        </w:rPr>
        <w:t xml:space="preserve"> CPS-P FDLM </w:t>
      </w:r>
    </w:p>
    <w:p w14:paraId="15218841" w14:textId="6777237C" w:rsidR="00A0706D" w:rsidRPr="00314D30" w:rsidRDefault="00E95CEF" w:rsidP="00CF5797">
      <w:pPr>
        <w:spacing w:after="0" w:line="240" w:lineRule="auto"/>
        <w:ind w:left="708" w:firstLine="708"/>
        <w:jc w:val="both"/>
        <w:rPr>
          <w:rFonts w:ascii="Garamond" w:hAnsi="Garamond" w:cs="Arial"/>
          <w:bCs/>
        </w:rPr>
      </w:pPr>
      <w:r w:rsidRPr="00314D30">
        <w:rPr>
          <w:rFonts w:ascii="Garamond" w:hAnsi="Garamond" w:cs="Arial"/>
          <w:bCs/>
        </w:rPr>
        <w:t>Equipo deportes FDLM</w:t>
      </w:r>
    </w:p>
    <w:p w14:paraId="492DDCC2" w14:textId="77777777" w:rsidR="00CF5797" w:rsidRPr="00314D30" w:rsidRDefault="00CF5797" w:rsidP="00CF5797">
      <w:pPr>
        <w:spacing w:after="0" w:line="240" w:lineRule="auto"/>
        <w:ind w:left="708" w:firstLine="708"/>
        <w:jc w:val="both"/>
        <w:rPr>
          <w:rFonts w:ascii="Garamond" w:hAnsi="Garamond" w:cs="Arial"/>
          <w:bCs/>
        </w:rPr>
      </w:pPr>
    </w:p>
    <w:p w14:paraId="5EF30EFA" w14:textId="77777777" w:rsidR="00B469F5" w:rsidRPr="00314D30" w:rsidRDefault="00B469F5" w:rsidP="00A0706D">
      <w:pPr>
        <w:jc w:val="both"/>
        <w:rPr>
          <w:rFonts w:ascii="Garamond" w:hAnsi="Garamond" w:cs="Arial"/>
          <w:b/>
          <w:lang w:val="es-CO"/>
        </w:rPr>
      </w:pPr>
    </w:p>
    <w:p w14:paraId="1B0821D9" w14:textId="42A8B3DD" w:rsidR="00A0706D" w:rsidRPr="00314D30" w:rsidRDefault="00A0706D" w:rsidP="00A0706D">
      <w:pPr>
        <w:jc w:val="both"/>
        <w:rPr>
          <w:rFonts w:ascii="Garamond" w:hAnsi="Garamond" w:cs="Arial"/>
          <w:b/>
          <w:lang w:val="es-CO"/>
        </w:rPr>
      </w:pPr>
      <w:r w:rsidRPr="00314D30">
        <w:rPr>
          <w:rFonts w:ascii="Garamond" w:hAnsi="Garamond" w:cs="Arial"/>
          <w:b/>
          <w:lang w:val="es-CO"/>
        </w:rPr>
        <w:t xml:space="preserve">ASUNTO: </w:t>
      </w:r>
      <w:r w:rsidR="00673975" w:rsidRPr="00314D30">
        <w:rPr>
          <w:rFonts w:ascii="Garamond" w:hAnsi="Garamond" w:cs="Arial"/>
          <w:bCs/>
        </w:rPr>
        <w:t>Recomendación de reinicio técnico del Contrato de Prestación de Servicios N° 144 de 2019 para su posterior terminación</w:t>
      </w:r>
      <w:r w:rsidR="00C67857" w:rsidRPr="00314D30">
        <w:rPr>
          <w:rFonts w:ascii="Garamond" w:hAnsi="Garamond" w:cs="Arial"/>
          <w:bCs/>
        </w:rPr>
        <w:t xml:space="preserve"> </w:t>
      </w:r>
      <w:r w:rsidR="00673975" w:rsidRPr="00314D30">
        <w:rPr>
          <w:rFonts w:ascii="Garamond" w:hAnsi="Garamond" w:cs="Arial"/>
          <w:bCs/>
        </w:rPr>
        <w:t>y liquidación</w:t>
      </w:r>
      <w:r w:rsidR="00C67857" w:rsidRPr="00314D30">
        <w:rPr>
          <w:rFonts w:ascii="Garamond" w:hAnsi="Garamond" w:cs="Arial"/>
          <w:bCs/>
        </w:rPr>
        <w:t xml:space="preserve"> </w:t>
      </w:r>
      <w:r w:rsidR="00C67857" w:rsidRPr="00314D30">
        <w:rPr>
          <w:rFonts w:ascii="Garamond" w:hAnsi="Garamond" w:cs="Arial"/>
          <w:bCs/>
        </w:rPr>
        <w:t>bilateral</w:t>
      </w:r>
      <w:r w:rsidR="00673975" w:rsidRPr="00314D30">
        <w:rPr>
          <w:rFonts w:ascii="Garamond" w:hAnsi="Garamond" w:cs="Arial"/>
          <w:bCs/>
        </w:rPr>
        <w:t>.</w:t>
      </w:r>
    </w:p>
    <w:p w14:paraId="60C149E9" w14:textId="723D53D2" w:rsidR="00725C5D" w:rsidRPr="00314D30" w:rsidRDefault="00A0706D" w:rsidP="00725C5D">
      <w:pPr>
        <w:spacing w:after="0" w:line="240" w:lineRule="auto"/>
        <w:jc w:val="both"/>
        <w:rPr>
          <w:rFonts w:ascii="Garamond" w:hAnsi="Garamond" w:cs="Arial"/>
          <w:bCs/>
          <w:lang w:val="es-CO"/>
        </w:rPr>
      </w:pPr>
      <w:r w:rsidRPr="00314D30">
        <w:rPr>
          <w:rFonts w:ascii="Garamond" w:hAnsi="Garamond" w:cs="Arial"/>
          <w:b/>
          <w:lang w:val="es-CO"/>
        </w:rPr>
        <w:t xml:space="preserve">REFERENCIA: </w:t>
      </w:r>
      <w:r w:rsidR="00725C5D" w:rsidRPr="00314D30">
        <w:rPr>
          <w:rFonts w:ascii="Garamond" w:hAnsi="Garamond" w:cs="Arial"/>
          <w:b/>
          <w:lang w:val="es-CO"/>
        </w:rPr>
        <w:tab/>
      </w:r>
      <w:r w:rsidR="00725C5D" w:rsidRPr="00314D30">
        <w:rPr>
          <w:rFonts w:ascii="Garamond" w:hAnsi="Garamond" w:cs="Arial"/>
          <w:bCs/>
          <w:lang w:val="es-CO"/>
        </w:rPr>
        <w:t>1. Radicado R No. 2026-641-001706-2 del 30 de marzo de 2026.</w:t>
      </w:r>
    </w:p>
    <w:p w14:paraId="168FFFD7" w14:textId="3DB841CE" w:rsidR="00725C5D" w:rsidRPr="00314D30" w:rsidRDefault="00725C5D" w:rsidP="00725C5D">
      <w:pPr>
        <w:spacing w:after="0" w:line="240" w:lineRule="auto"/>
        <w:ind w:left="1416" w:firstLine="708"/>
        <w:jc w:val="both"/>
        <w:rPr>
          <w:rFonts w:ascii="Garamond" w:hAnsi="Garamond" w:cs="Arial"/>
          <w:bCs/>
          <w:lang w:val="es-CO"/>
        </w:rPr>
      </w:pPr>
      <w:r w:rsidRPr="00314D30">
        <w:rPr>
          <w:rFonts w:ascii="Garamond" w:hAnsi="Garamond" w:cs="Arial"/>
          <w:bCs/>
          <w:lang w:val="es-CO"/>
        </w:rPr>
        <w:t>2. Radicado R No. 2026-641-001830-2 del 06 de abril de 2026.</w:t>
      </w:r>
      <w:r w:rsidRPr="00314D30">
        <w:rPr>
          <w:rFonts w:ascii="Garamond" w:hAnsi="Garamond" w:cs="Arial"/>
          <w:bCs/>
          <w:lang w:val="es-CO"/>
        </w:rPr>
        <w:t xml:space="preserve"> </w:t>
      </w:r>
    </w:p>
    <w:p w14:paraId="3CC5C44D" w14:textId="77777777" w:rsidR="00314D30" w:rsidRDefault="00314D30" w:rsidP="00725C5D">
      <w:pPr>
        <w:jc w:val="both"/>
        <w:rPr>
          <w:rFonts w:ascii="Garamond" w:hAnsi="Garamond" w:cs="Arial"/>
          <w:bCs/>
        </w:rPr>
      </w:pPr>
    </w:p>
    <w:p w14:paraId="17B63929" w14:textId="45AA993E" w:rsidR="00A0706D" w:rsidRPr="00314D30" w:rsidRDefault="00A0706D" w:rsidP="00725C5D">
      <w:pPr>
        <w:jc w:val="both"/>
        <w:rPr>
          <w:rFonts w:ascii="Garamond" w:hAnsi="Garamond" w:cs="Arial"/>
          <w:bCs/>
        </w:rPr>
      </w:pPr>
      <w:r w:rsidRPr="00314D30">
        <w:rPr>
          <w:rFonts w:ascii="Garamond" w:hAnsi="Garamond" w:cs="Arial"/>
          <w:bCs/>
        </w:rPr>
        <w:t>Cordial saludo,</w:t>
      </w:r>
    </w:p>
    <w:p w14:paraId="41908F02" w14:textId="77777777"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Cs/>
          <w:lang w:val="es-CO"/>
        </w:rPr>
        <w:t>A través del presente memorando, y en el marco de las obligaciones de seguimiento y control, me permito elevar ante su despacho la recomendación técnica y jurídica respecto a la situación actual del Contrato de Prestación de Servicios (CPS) N° 144 de 2019, suscrito con la FUNDACIÓN PARA EL DESARROLLO SOCIOCULTURAL, DEPORTIVO, COMUNITARIO, AGROPECUARIO Y/O AMBIENTAL - FUNDESCO (NIT. 830.133329-1).</w:t>
      </w:r>
    </w:p>
    <w:p w14:paraId="506F66D3" w14:textId="77777777" w:rsidR="00B74FCF" w:rsidRPr="00B02DD4" w:rsidRDefault="00B74FCF" w:rsidP="00B02DD4">
      <w:pPr>
        <w:spacing w:after="0" w:line="240" w:lineRule="auto"/>
        <w:jc w:val="both"/>
        <w:rPr>
          <w:rFonts w:ascii="Garamond" w:hAnsi="Garamond" w:cs="Arial"/>
          <w:bCs/>
          <w:lang w:val="es-CO"/>
        </w:rPr>
      </w:pPr>
    </w:p>
    <w:p w14:paraId="61CB2135" w14:textId="77777777"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
          <w:bCs/>
          <w:lang w:val="es-CO"/>
        </w:rPr>
        <w:t>1. Antecedentes y Contexto Contractual</w:t>
      </w:r>
      <w:r w:rsidRPr="00B02DD4">
        <w:rPr>
          <w:rFonts w:ascii="Garamond" w:hAnsi="Garamond" w:cs="Arial"/>
          <w:bCs/>
          <w:lang w:val="es-CO"/>
        </w:rPr>
        <w:t xml:space="preserve"> El objeto del citado contrato consiste en la "PRESTACIÓN DE SERVICIOS PARA REALIZAR LA PLANEACIÓN, ORGANIZACIÓN, COORDINACIÓN Y EJECUCIÓN DE TRES (3) EVENTOS RECREATIVOS Y DE ACTIVIDAD FÍSICA (...) EN EL MARCO DEL PROYECTO NO. 1499". Dicho contrato se encuentra actualmente en estado de suspensión derivado de la emergencia sanitaria decretada por el COVID-19, situación que constituyó un evento de fuerza mayor y caso fortuito, toda vez que las restricciones gubernamentales de distanciamiento social y prohibición de aglomeraciones imposibilitaron la ejecución fáctica de los eventos masivos pactados.</w:t>
      </w:r>
    </w:p>
    <w:p w14:paraId="13A2FB0A" w14:textId="77777777" w:rsidR="00B74FCF" w:rsidRPr="00B02DD4" w:rsidRDefault="00B74FCF" w:rsidP="00B02DD4">
      <w:pPr>
        <w:spacing w:after="0" w:line="240" w:lineRule="auto"/>
        <w:jc w:val="both"/>
        <w:rPr>
          <w:rFonts w:ascii="Garamond" w:hAnsi="Garamond" w:cs="Arial"/>
          <w:bCs/>
          <w:lang w:val="es-CO"/>
        </w:rPr>
      </w:pPr>
    </w:p>
    <w:p w14:paraId="6868DD91" w14:textId="22272DB9"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
          <w:bCs/>
          <w:lang w:val="es-CO"/>
        </w:rPr>
        <w:t>2. Solicitudes del Contratista</w:t>
      </w:r>
      <w:r w:rsidRPr="00B02DD4">
        <w:rPr>
          <w:rFonts w:ascii="Garamond" w:hAnsi="Garamond" w:cs="Arial"/>
          <w:bCs/>
          <w:lang w:val="es-CO"/>
        </w:rPr>
        <w:t xml:space="preserve"> Mediante el radicado R No. 2026-641-001706-2, el representante legal de FUNDESCO, señor Mauricio Alfonso Duque Lenis, expuso la imposibilidad de retomar la ejecución normal del objeto contractual tras la superación de la emergencia sanitaria, manifestando la intención de llegar a un acuerdo para dar por terminado el contrato de mutuo acuerdo.</w:t>
      </w:r>
      <w:r w:rsidR="000B59DE">
        <w:rPr>
          <w:rFonts w:ascii="Garamond" w:hAnsi="Garamond" w:cs="Arial"/>
          <w:bCs/>
          <w:lang w:val="es-CO"/>
        </w:rPr>
        <w:t xml:space="preserve"> </w:t>
      </w:r>
      <w:r w:rsidRPr="00B02DD4">
        <w:rPr>
          <w:rFonts w:ascii="Garamond" w:hAnsi="Garamond" w:cs="Arial"/>
          <w:bCs/>
          <w:lang w:val="es-CO"/>
        </w:rPr>
        <w:t xml:space="preserve">Posteriormente, a través del radicado de alcance R No. 2026-641-001830-2, el contratista presentó justificación técnica solicitando un "Reinicio Técnico", argumentando que es un requisito procedimental indispensable para regularizar el estado del contrato y permitir </w:t>
      </w:r>
      <w:r w:rsidRPr="00B02DD4">
        <w:rPr>
          <w:rFonts w:ascii="Garamond" w:hAnsi="Garamond" w:cs="Arial"/>
          <w:bCs/>
          <w:lang w:val="es-CO"/>
        </w:rPr>
        <w:lastRenderedPageBreak/>
        <w:t xml:space="preserve">a las partes ejercer la facultad de terminación bilateral consagrada en la Cláusula Décima Sexta de dicho instrumento. El contratista </w:t>
      </w:r>
      <w:r w:rsidR="00113EC8" w:rsidRPr="00314D30">
        <w:rPr>
          <w:rFonts w:ascii="Garamond" w:hAnsi="Garamond" w:cs="Arial"/>
          <w:bCs/>
          <w:lang w:val="es-CO"/>
        </w:rPr>
        <w:t>manifiesta</w:t>
      </w:r>
      <w:r w:rsidRPr="00B02DD4">
        <w:rPr>
          <w:rFonts w:ascii="Garamond" w:hAnsi="Garamond" w:cs="Arial"/>
          <w:bCs/>
          <w:lang w:val="es-CO"/>
        </w:rPr>
        <w:t xml:space="preserve"> que esta vía permite proteger el patrimonio público y dar cierre a la obligación.</w:t>
      </w:r>
    </w:p>
    <w:p w14:paraId="76E64BF5" w14:textId="77777777" w:rsidR="00B74FCF" w:rsidRPr="00B02DD4" w:rsidRDefault="00B74FCF" w:rsidP="00B02DD4">
      <w:pPr>
        <w:spacing w:after="0" w:line="240" w:lineRule="auto"/>
        <w:jc w:val="both"/>
        <w:rPr>
          <w:rFonts w:ascii="Garamond" w:hAnsi="Garamond" w:cs="Arial"/>
          <w:bCs/>
          <w:lang w:val="es-CO"/>
        </w:rPr>
      </w:pPr>
    </w:p>
    <w:p w14:paraId="1A08F81E" w14:textId="5EFDA2B8"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
          <w:bCs/>
          <w:lang w:val="es-CO"/>
        </w:rPr>
        <w:t>3. Análisis y Requisitos Previos para el Reinicio</w:t>
      </w:r>
      <w:r w:rsidRPr="00B02DD4">
        <w:rPr>
          <w:rFonts w:ascii="Garamond" w:hAnsi="Garamond" w:cs="Arial"/>
          <w:bCs/>
          <w:lang w:val="es-CO"/>
        </w:rPr>
        <w:t xml:space="preserve"> Evaluada la situación, y en aras de dar cumplimiento al principio de eficiencia administrativa (Art. 209 de la Constitución Política) saneando el presupuesto del Proyecto 1499, </w:t>
      </w:r>
      <w:r w:rsidR="00CA3242" w:rsidRPr="00314D30">
        <w:rPr>
          <w:rFonts w:ascii="Garamond" w:hAnsi="Garamond" w:cs="Arial"/>
          <w:bCs/>
          <w:lang w:val="es-CO"/>
        </w:rPr>
        <w:t>como apoyo a la supervisión designado manifiesto que es</w:t>
      </w:r>
      <w:r w:rsidRPr="00B02DD4">
        <w:rPr>
          <w:rFonts w:ascii="Garamond" w:hAnsi="Garamond" w:cs="Arial"/>
          <w:bCs/>
          <w:lang w:val="es-CO"/>
        </w:rPr>
        <w:t xml:space="preserve"> viable acceder a la solicitud de reinicio técnico </w:t>
      </w:r>
      <w:r w:rsidRPr="00B02DD4">
        <w:rPr>
          <w:rFonts w:ascii="Garamond" w:hAnsi="Garamond" w:cs="Arial"/>
          <w:bCs/>
          <w:i/>
          <w:iCs/>
          <w:lang w:val="es-CO"/>
        </w:rPr>
        <w:t>única y exclusivamente</w:t>
      </w:r>
      <w:r w:rsidRPr="00B02DD4">
        <w:rPr>
          <w:rFonts w:ascii="Garamond" w:hAnsi="Garamond" w:cs="Arial"/>
          <w:bCs/>
          <w:lang w:val="es-CO"/>
        </w:rPr>
        <w:t xml:space="preserve"> como mecanismo transitorio para formalizar la terminación bilateral y liquidación del contrato</w:t>
      </w:r>
      <w:r w:rsidR="00CA3242" w:rsidRPr="00314D30">
        <w:rPr>
          <w:rFonts w:ascii="Garamond" w:hAnsi="Garamond" w:cs="Arial"/>
          <w:bCs/>
          <w:lang w:val="es-CO"/>
        </w:rPr>
        <w:t xml:space="preserve">, de conformidad con </w:t>
      </w:r>
      <w:r w:rsidR="00C01BD6" w:rsidRPr="00314D30">
        <w:rPr>
          <w:rFonts w:ascii="Garamond" w:hAnsi="Garamond" w:cs="Arial"/>
          <w:bCs/>
          <w:lang w:val="es-CO"/>
        </w:rPr>
        <w:t>lo recomendado por el nivel central secretaria de gobierno y las conversaciones adelantadas con el contratista</w:t>
      </w:r>
      <w:r w:rsidR="004F24C7" w:rsidRPr="00314D30">
        <w:rPr>
          <w:rFonts w:ascii="Garamond" w:hAnsi="Garamond" w:cs="Arial"/>
          <w:bCs/>
          <w:lang w:val="es-CO"/>
        </w:rPr>
        <w:t xml:space="preserve"> a fin de llegar a un buen término</w:t>
      </w:r>
      <w:r w:rsidRPr="00B02DD4">
        <w:rPr>
          <w:rFonts w:ascii="Garamond" w:hAnsi="Garamond" w:cs="Arial"/>
          <w:bCs/>
          <w:lang w:val="es-CO"/>
        </w:rPr>
        <w:t>.</w:t>
      </w:r>
    </w:p>
    <w:p w14:paraId="635F3244" w14:textId="77777777" w:rsidR="00225C5E" w:rsidRPr="00B02DD4" w:rsidRDefault="00225C5E" w:rsidP="00B02DD4">
      <w:pPr>
        <w:spacing w:after="0" w:line="240" w:lineRule="auto"/>
        <w:jc w:val="both"/>
        <w:rPr>
          <w:rFonts w:ascii="Garamond" w:hAnsi="Garamond" w:cs="Arial"/>
          <w:bCs/>
          <w:lang w:val="es-CO"/>
        </w:rPr>
      </w:pPr>
    </w:p>
    <w:p w14:paraId="652354B6" w14:textId="2C8E86F5"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Cs/>
          <w:lang w:val="es-CO"/>
        </w:rPr>
        <w:t xml:space="preserve">No obstante, es de carácter imperativo e ineludible señalar que, para proceder con la firma del Acta de Reinicio, </w:t>
      </w:r>
      <w:r w:rsidRPr="00B02DD4">
        <w:rPr>
          <w:rFonts w:ascii="Garamond" w:hAnsi="Garamond" w:cs="Arial"/>
          <w:lang w:val="es-CO"/>
        </w:rPr>
        <w:t>el contratista FUNDESCO deberá presentar previamente la modificación y/o actualización de la Garantía Única de Cumplimiento (póliza), garantizando que sus amparos se encuentren vigentes y cubran el nuevo periodo en el que el contrato retomará su estado</w:t>
      </w:r>
      <w:r w:rsidRPr="00B02DD4">
        <w:rPr>
          <w:rFonts w:ascii="Garamond" w:hAnsi="Garamond" w:cs="Arial"/>
          <w:bCs/>
          <w:lang w:val="es-CO"/>
        </w:rPr>
        <w:t xml:space="preserve"> "activo". Sin el cumplimiento estricto de este requisito, y sin la verificación de los aportes al Sistema de Seguridad Social Integral correspondientes a la reactivación, la entidad no podrá suscribir el reinicio, so pena de dejar el contrato desamparado.</w:t>
      </w:r>
      <w:r w:rsidR="001131C4" w:rsidRPr="00314D30">
        <w:rPr>
          <w:rFonts w:ascii="Garamond" w:hAnsi="Garamond" w:cs="Arial"/>
          <w:bCs/>
          <w:lang w:val="es-CO"/>
        </w:rPr>
        <w:t xml:space="preserve"> Lo anterior de conformidad con la solicitud realizada mediante correo electrónico del </w:t>
      </w:r>
      <w:r w:rsidR="00CE50D2" w:rsidRPr="00314D30">
        <w:rPr>
          <w:rFonts w:ascii="Garamond" w:hAnsi="Garamond" w:cs="Arial"/>
          <w:bCs/>
          <w:lang w:val="es-CO"/>
        </w:rPr>
        <w:t xml:space="preserve">30 de marzo de </w:t>
      </w:r>
      <w:r w:rsidR="00371D06" w:rsidRPr="00314D30">
        <w:rPr>
          <w:rFonts w:ascii="Garamond" w:hAnsi="Garamond" w:cs="Arial"/>
          <w:bCs/>
          <w:lang w:val="es-CO"/>
        </w:rPr>
        <w:t>2026. (anexo).</w:t>
      </w:r>
    </w:p>
    <w:p w14:paraId="7EC06F52" w14:textId="77777777" w:rsidR="00225C5E" w:rsidRPr="00B02DD4" w:rsidRDefault="00225C5E" w:rsidP="00B02DD4">
      <w:pPr>
        <w:spacing w:after="0" w:line="240" w:lineRule="auto"/>
        <w:jc w:val="both"/>
        <w:rPr>
          <w:rFonts w:ascii="Garamond" w:hAnsi="Garamond" w:cs="Arial"/>
          <w:bCs/>
          <w:lang w:val="es-CO"/>
        </w:rPr>
      </w:pPr>
    </w:p>
    <w:p w14:paraId="1775C4B4" w14:textId="72DC2B95" w:rsidR="00B02DD4" w:rsidRPr="00314D30" w:rsidRDefault="00B02DD4" w:rsidP="00B02DD4">
      <w:pPr>
        <w:spacing w:after="0" w:line="240" w:lineRule="auto"/>
        <w:jc w:val="both"/>
        <w:rPr>
          <w:rFonts w:ascii="Garamond" w:hAnsi="Garamond" w:cs="Arial"/>
          <w:bCs/>
          <w:lang w:val="es-CO"/>
        </w:rPr>
      </w:pPr>
      <w:r w:rsidRPr="00B02DD4">
        <w:rPr>
          <w:rFonts w:ascii="Garamond" w:hAnsi="Garamond" w:cs="Arial"/>
          <w:b/>
          <w:bCs/>
          <w:lang w:val="es-CO"/>
        </w:rPr>
        <w:t>4. Recomendación</w:t>
      </w:r>
      <w:r w:rsidRPr="00B02DD4">
        <w:rPr>
          <w:rFonts w:ascii="Garamond" w:hAnsi="Garamond" w:cs="Arial"/>
          <w:bCs/>
          <w:lang w:val="es-CO"/>
        </w:rPr>
        <w:t xml:space="preserve"> Por lo expuesto, se recomienda autorizar la suscripción del Acta de Reinicio del CPS 144 de 2019, condicionada a la previa aprobación de las pólizas correspondientes por parte del área jurídica del FDLM. Inmediatamente se surta este trámite, se procederá con la proyección del Acta de Terminación Bilateral y el respectivo corte de cuentas para la liquidación final del contrato, garantizando que no se generen perjuicios para el Fondo de Desarrollo Local.</w:t>
      </w:r>
    </w:p>
    <w:p w14:paraId="5F66370C" w14:textId="77777777" w:rsidR="00314D30" w:rsidRPr="00B02DD4" w:rsidRDefault="00314D30" w:rsidP="00B02DD4">
      <w:pPr>
        <w:spacing w:after="0" w:line="240" w:lineRule="auto"/>
        <w:jc w:val="both"/>
        <w:rPr>
          <w:rFonts w:ascii="Garamond" w:hAnsi="Garamond" w:cs="Arial"/>
          <w:bCs/>
          <w:lang w:val="es-CO"/>
        </w:rPr>
      </w:pPr>
    </w:p>
    <w:p w14:paraId="1C07E72A" w14:textId="77777777" w:rsidR="00B02DD4" w:rsidRPr="00B02DD4" w:rsidRDefault="00B02DD4" w:rsidP="00B02DD4">
      <w:pPr>
        <w:spacing w:after="0" w:line="240" w:lineRule="auto"/>
        <w:jc w:val="both"/>
        <w:rPr>
          <w:rFonts w:ascii="Garamond" w:hAnsi="Garamond" w:cs="Arial"/>
          <w:bCs/>
          <w:lang w:val="es-CO"/>
        </w:rPr>
      </w:pPr>
      <w:r w:rsidRPr="00B02DD4">
        <w:rPr>
          <w:rFonts w:ascii="Garamond" w:hAnsi="Garamond" w:cs="Arial"/>
          <w:bCs/>
          <w:lang w:val="es-CO"/>
        </w:rPr>
        <w:t>Atentamente,</w:t>
      </w:r>
    </w:p>
    <w:p w14:paraId="46B7967F" w14:textId="77777777" w:rsidR="00E95CEF" w:rsidRPr="00314D30" w:rsidRDefault="00E95CEF" w:rsidP="00A13595">
      <w:pPr>
        <w:jc w:val="both"/>
        <w:rPr>
          <w:rFonts w:ascii="Garamond" w:hAnsi="Garamond" w:cs="Arial"/>
          <w:bCs/>
          <w:lang w:val="pt-BR"/>
        </w:rPr>
      </w:pPr>
    </w:p>
    <w:p w14:paraId="115437FA" w14:textId="09C845C0" w:rsidR="002D1C2C" w:rsidRPr="00314D30" w:rsidRDefault="00856990" w:rsidP="002D1C2C">
      <w:pPr>
        <w:jc w:val="both"/>
        <w:rPr>
          <w:rFonts w:ascii="Garamond" w:hAnsi="Garamond" w:cs="Arial"/>
          <w:b/>
          <w:bCs/>
          <w:lang w:val="pt-BR"/>
        </w:rPr>
      </w:pPr>
      <w:r w:rsidRPr="00314D30">
        <w:rPr>
          <w:rFonts w:ascii="Garamond" w:hAnsi="Garamond" w:cs="Arial"/>
          <w:noProof/>
        </w:rPr>
        <mc:AlternateContent>
          <mc:Choice Requires="wpi">
            <w:drawing>
              <wp:anchor distT="0" distB="0" distL="114300" distR="114300" simplePos="0" relativeHeight="251663360" behindDoc="0" locked="0" layoutInCell="1" allowOverlap="1" wp14:anchorId="3B9ECEB4" wp14:editId="5FF5F8A5">
                <wp:simplePos x="0" y="0"/>
                <wp:positionH relativeFrom="column">
                  <wp:posOffset>31200</wp:posOffset>
                </wp:positionH>
                <wp:positionV relativeFrom="paragraph">
                  <wp:posOffset>-135700</wp:posOffset>
                </wp:positionV>
                <wp:extent cx="1100050" cy="902350"/>
                <wp:effectExtent l="57150" t="57150" r="24130" b="50165"/>
                <wp:wrapNone/>
                <wp:docPr id="1656670631" name="Entrada de lápiz 10"/>
                <wp:cNvGraphicFramePr/>
                <a:graphic xmlns:a="http://schemas.openxmlformats.org/drawingml/2006/main">
                  <a:graphicData uri="http://schemas.microsoft.com/office/word/2010/wordprocessingInk">
                    <w14:contentPart bwMode="auto" r:id="rId9">
                      <w14:nvContentPartPr>
                        <w14:cNvContentPartPr/>
                      </w14:nvContentPartPr>
                      <w14:xfrm>
                        <a:off x="0" y="0"/>
                        <a:ext cx="1100050" cy="902350"/>
                      </w14:xfrm>
                    </w14:contentPart>
                  </a:graphicData>
                </a:graphic>
              </wp:anchor>
            </w:drawing>
          </mc:Choice>
          <mc:Fallback>
            <w:pict>
              <v:shapetype w14:anchorId="586CBCF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0" o:spid="_x0000_s1026" type="#_x0000_t75" style="position:absolute;margin-left:1.75pt;margin-top:-11.4pt;width:88pt;height:72.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">
                <v:imagedata r:id="rId14" o:title=""/>
              </v:shape>
            </w:pict>
          </mc:Fallback>
        </mc:AlternateContent>
      </w:r>
    </w:p>
    <w:p w14:paraId="66F4303C" w14:textId="2CD53112" w:rsidR="002D1C2C" w:rsidRPr="00314D30" w:rsidRDefault="002D1C2C" w:rsidP="002D1C2C">
      <w:pPr>
        <w:spacing w:after="0"/>
        <w:jc w:val="both"/>
        <w:rPr>
          <w:rFonts w:ascii="Garamond" w:hAnsi="Garamond" w:cs="Arial"/>
        </w:rPr>
      </w:pPr>
      <w:r w:rsidRPr="00314D30">
        <w:rPr>
          <w:rFonts w:ascii="Garamond" w:hAnsi="Garamond" w:cs="Arial"/>
        </w:rPr>
        <w:t xml:space="preserve">SERGIO NARAYAN BERNAL RUIZ </w:t>
      </w:r>
    </w:p>
    <w:p w14:paraId="1F7D1E91" w14:textId="77777777" w:rsidR="00D85431" w:rsidRPr="00314D30" w:rsidRDefault="002D1C2C" w:rsidP="002D1C2C">
      <w:pPr>
        <w:spacing w:after="0"/>
        <w:jc w:val="both"/>
        <w:rPr>
          <w:rFonts w:ascii="Garamond" w:hAnsi="Garamond" w:cs="Arial"/>
        </w:rPr>
      </w:pPr>
      <w:r w:rsidRPr="00314D30">
        <w:rPr>
          <w:rFonts w:ascii="Garamond" w:hAnsi="Garamond" w:cs="Arial"/>
        </w:rPr>
        <w:t>Contratista FDLM</w:t>
      </w:r>
    </w:p>
    <w:p w14:paraId="453F13B0" w14:textId="3016C55D" w:rsidR="002D1C2C" w:rsidRPr="00314D30" w:rsidRDefault="00D85431" w:rsidP="00314D30">
      <w:pPr>
        <w:spacing w:after="0"/>
        <w:jc w:val="both"/>
        <w:rPr>
          <w:rFonts w:ascii="Garamond" w:hAnsi="Garamond"/>
        </w:rPr>
      </w:pPr>
      <w:r w:rsidRPr="00314D30">
        <w:rPr>
          <w:rFonts w:ascii="Garamond" w:hAnsi="Garamond" w:cs="Arial"/>
        </w:rPr>
        <w:t>Equipo de deportes</w:t>
      </w:r>
      <w:r w:rsidR="002D1C2C" w:rsidRPr="00314D30">
        <w:rPr>
          <w:rFonts w:ascii="Garamond" w:hAnsi="Garamond" w:cs="Arial"/>
          <w:color w:val="000000"/>
        </w:rPr>
        <w:tab/>
      </w:r>
    </w:p>
    <w:p w14:paraId="48F65AF4" w14:textId="77777777" w:rsidR="000B59DE" w:rsidRDefault="000B59DE" w:rsidP="002D1C2C">
      <w:pPr>
        <w:tabs>
          <w:tab w:val="left" w:pos="1267"/>
          <w:tab w:val="left" w:pos="7425"/>
        </w:tabs>
        <w:rPr>
          <w:rFonts w:ascii="Garamond" w:hAnsi="Garamond" w:cs="Arial"/>
          <w:sz w:val="18"/>
          <w:szCs w:val="18"/>
        </w:rPr>
      </w:pPr>
    </w:p>
    <w:p w14:paraId="186D23EB" w14:textId="4F25156E" w:rsidR="000B59DE" w:rsidRPr="000B59DE" w:rsidRDefault="000B59DE" w:rsidP="000B59DE">
      <w:pPr>
        <w:spacing w:after="0" w:line="240" w:lineRule="auto"/>
        <w:jc w:val="both"/>
        <w:rPr>
          <w:rFonts w:ascii="Garamond" w:hAnsi="Garamond" w:cs="Arial"/>
          <w:bCs/>
          <w:sz w:val="18"/>
          <w:szCs w:val="18"/>
          <w:lang w:val="es-CO"/>
        </w:rPr>
      </w:pPr>
      <w:r w:rsidRPr="000B59DE">
        <w:rPr>
          <w:rFonts w:ascii="Garamond" w:hAnsi="Garamond" w:cs="Arial"/>
          <w:sz w:val="18"/>
          <w:szCs w:val="18"/>
        </w:rPr>
        <w:t>Anexos radicados</w:t>
      </w:r>
      <w:r w:rsidR="002D1C2C" w:rsidRPr="000B59DE">
        <w:rPr>
          <w:rFonts w:ascii="Garamond" w:hAnsi="Garamond" w:cs="Arial"/>
          <w:sz w:val="18"/>
          <w:szCs w:val="18"/>
        </w:rPr>
        <w:t xml:space="preserve"> </w:t>
      </w:r>
      <w:r w:rsidRPr="000B59DE">
        <w:rPr>
          <w:rFonts w:ascii="Garamond" w:hAnsi="Garamond" w:cs="Arial"/>
          <w:bCs/>
          <w:sz w:val="18"/>
          <w:szCs w:val="18"/>
          <w:lang w:val="es-CO"/>
        </w:rPr>
        <w:t>No. 2026-641-001706-2 del 30 de marzo de 2026.</w:t>
      </w:r>
    </w:p>
    <w:p w14:paraId="2A7BB976" w14:textId="1E896825" w:rsidR="000B59DE" w:rsidRDefault="000B59DE" w:rsidP="000B59DE">
      <w:pPr>
        <w:spacing w:after="0" w:line="240" w:lineRule="auto"/>
        <w:jc w:val="both"/>
        <w:rPr>
          <w:rFonts w:ascii="Garamond" w:hAnsi="Garamond" w:cs="Arial"/>
          <w:bCs/>
          <w:sz w:val="18"/>
          <w:szCs w:val="18"/>
          <w:lang w:val="es-CO"/>
        </w:rPr>
      </w:pPr>
      <w:r w:rsidRPr="000B59DE">
        <w:rPr>
          <w:rFonts w:ascii="Garamond" w:hAnsi="Garamond" w:cs="Arial"/>
          <w:bCs/>
          <w:sz w:val="18"/>
          <w:szCs w:val="18"/>
          <w:lang w:val="es-CO"/>
        </w:rPr>
        <w:t xml:space="preserve">2. Radicado R No. 2026-641-001830-2 del 06 de abril de 2026. </w:t>
      </w:r>
    </w:p>
    <w:p w14:paraId="1D12BDA1" w14:textId="09DC4F2A" w:rsidR="006D7F46" w:rsidRDefault="006D7F46" w:rsidP="000B59DE">
      <w:pPr>
        <w:spacing w:after="0" w:line="240" w:lineRule="auto"/>
        <w:jc w:val="both"/>
        <w:rPr>
          <w:rFonts w:ascii="Garamond" w:hAnsi="Garamond" w:cs="Arial"/>
          <w:bCs/>
          <w:sz w:val="18"/>
          <w:szCs w:val="18"/>
          <w:lang w:val="es-CO"/>
        </w:rPr>
      </w:pPr>
      <w:r>
        <w:rPr>
          <w:rFonts w:ascii="Garamond" w:hAnsi="Garamond" w:cs="Arial"/>
          <w:bCs/>
          <w:sz w:val="18"/>
          <w:szCs w:val="18"/>
          <w:lang w:val="es-CO"/>
        </w:rPr>
        <w:t xml:space="preserve">Correo </w:t>
      </w:r>
      <w:r w:rsidR="005D6D0A">
        <w:rPr>
          <w:rFonts w:ascii="Garamond" w:hAnsi="Garamond" w:cs="Arial"/>
          <w:bCs/>
          <w:sz w:val="18"/>
          <w:szCs w:val="18"/>
          <w:lang w:val="es-CO"/>
        </w:rPr>
        <w:t>del 30 de marzo de 2026</w:t>
      </w:r>
    </w:p>
    <w:p w14:paraId="3523D3DA" w14:textId="2816E5F8" w:rsidR="005852F4" w:rsidRPr="000B59DE" w:rsidRDefault="005852F4" w:rsidP="000B59DE">
      <w:pPr>
        <w:spacing w:after="0" w:line="240" w:lineRule="auto"/>
        <w:jc w:val="both"/>
        <w:rPr>
          <w:rFonts w:ascii="Garamond" w:hAnsi="Garamond" w:cs="Arial"/>
          <w:bCs/>
          <w:sz w:val="18"/>
          <w:szCs w:val="18"/>
          <w:lang w:val="es-CO"/>
        </w:rPr>
      </w:pPr>
      <w:r>
        <w:rPr>
          <w:rFonts w:ascii="Garamond" w:hAnsi="Garamond" w:cs="Arial"/>
          <w:bCs/>
          <w:sz w:val="18"/>
          <w:szCs w:val="18"/>
          <w:lang w:val="es-CO"/>
        </w:rPr>
        <w:t>Informe de supervisión personas jurídicas contrato 144-2019</w:t>
      </w:r>
    </w:p>
    <w:p w14:paraId="1FE3299F" w14:textId="6786BFE1" w:rsidR="002D1C2C" w:rsidRDefault="002D1C2C" w:rsidP="002D1C2C">
      <w:pPr>
        <w:tabs>
          <w:tab w:val="left" w:pos="1267"/>
          <w:tab w:val="left" w:pos="7425"/>
        </w:tabs>
        <w:rPr>
          <w:rFonts w:ascii="Garamond" w:hAnsi="Garamond" w:cs="Arial"/>
          <w:sz w:val="18"/>
          <w:szCs w:val="18"/>
        </w:rPr>
      </w:pPr>
    </w:p>
    <w:p w14:paraId="6DC0A4C7" w14:textId="77777777" w:rsidR="001456A4" w:rsidRDefault="001456A4" w:rsidP="002D1C2C">
      <w:pPr>
        <w:tabs>
          <w:tab w:val="left" w:pos="1267"/>
          <w:tab w:val="left" w:pos="7425"/>
        </w:tabs>
        <w:rPr>
          <w:rFonts w:ascii="Garamond" w:hAnsi="Garamond" w:cs="Arial"/>
          <w:sz w:val="18"/>
          <w:szCs w:val="18"/>
        </w:rPr>
      </w:pPr>
    </w:p>
    <w:p w14:paraId="149C79FE" w14:textId="4031F8A6" w:rsidR="001456A4" w:rsidRDefault="001456A4" w:rsidP="00225C5E">
      <w:pPr>
        <w:tabs>
          <w:tab w:val="left" w:pos="1267"/>
          <w:tab w:val="left" w:pos="7425"/>
        </w:tabs>
        <w:spacing w:after="0" w:line="240" w:lineRule="auto"/>
        <w:rPr>
          <w:rFonts w:ascii="Garamond" w:hAnsi="Garamond" w:cs="Arial"/>
          <w:sz w:val="18"/>
          <w:szCs w:val="18"/>
        </w:rPr>
      </w:pPr>
      <w:r>
        <w:rPr>
          <w:rFonts w:ascii="Garamond" w:hAnsi="Garamond" w:cs="Arial"/>
          <w:sz w:val="18"/>
          <w:szCs w:val="18"/>
        </w:rPr>
        <w:t xml:space="preserve">Proyecto </w:t>
      </w:r>
      <w:r w:rsidR="0039216C">
        <w:rPr>
          <w:rFonts w:ascii="Garamond" w:hAnsi="Garamond" w:cs="Arial"/>
          <w:sz w:val="18"/>
          <w:szCs w:val="18"/>
        </w:rPr>
        <w:t>Sergio Narayan Bernal Rui</w:t>
      </w:r>
      <w:r>
        <w:rPr>
          <w:rFonts w:ascii="Garamond" w:hAnsi="Garamond" w:cs="Arial"/>
          <w:sz w:val="18"/>
          <w:szCs w:val="18"/>
        </w:rPr>
        <w:t>z contratista</w:t>
      </w:r>
      <w:r w:rsidR="0039216C">
        <w:rPr>
          <w:rFonts w:ascii="Garamond" w:hAnsi="Garamond" w:cs="Arial"/>
          <w:sz w:val="18"/>
          <w:szCs w:val="18"/>
        </w:rPr>
        <w:t xml:space="preserve"> FDLM planeación</w:t>
      </w:r>
    </w:p>
    <w:p w14:paraId="04F0F668" w14:textId="772E3A5B" w:rsidR="0039216C" w:rsidRPr="00E95CEF" w:rsidRDefault="0039216C" w:rsidP="00225C5E">
      <w:pPr>
        <w:tabs>
          <w:tab w:val="left" w:pos="1267"/>
          <w:tab w:val="left" w:pos="7425"/>
        </w:tabs>
        <w:spacing w:after="0" w:line="240" w:lineRule="auto"/>
        <w:rPr>
          <w:rFonts w:ascii="Garamond" w:hAnsi="Garamond" w:cs="Arial"/>
          <w:sz w:val="18"/>
          <w:szCs w:val="18"/>
        </w:rPr>
      </w:pPr>
      <w:r>
        <w:rPr>
          <w:rFonts w:ascii="Garamond" w:hAnsi="Garamond" w:cs="Arial"/>
          <w:sz w:val="18"/>
          <w:szCs w:val="18"/>
        </w:rPr>
        <w:t xml:space="preserve">Reviso Julián Andrés Escobar - contratista - Profesional Especializado Planeación </w:t>
      </w:r>
      <w:r>
        <w:rPr>
          <w:rFonts w:ascii="Garamond" w:hAnsi="Garamond" w:cs="Arial"/>
          <w:sz w:val="18"/>
          <w:szCs w:val="18"/>
        </w:rPr>
        <w:t>FDLM</w:t>
      </w:r>
    </w:p>
    <w:p w14:paraId="3DE69865" w14:textId="77777777" w:rsidR="0062581C" w:rsidRPr="00391EC3" w:rsidRDefault="0062581C" w:rsidP="002D1C2C">
      <w:pPr>
        <w:jc w:val="center"/>
        <w:rPr>
          <w:rFonts w:ascii="Garamond" w:hAnsi="Garamond" w:cs="Arial"/>
          <w:sz w:val="20"/>
          <w:szCs w:val="20"/>
        </w:rPr>
      </w:pPr>
    </w:p>
    <w:sectPr w:rsidR="0062581C" w:rsidRPr="00391EC3">
      <w:headerReference w:type="default" r:id="rId15"/>
      <w:footerReference w:type="default" r:id="rId16"/>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67B6F" w14:textId="77777777" w:rsidR="006A0B94" w:rsidRDefault="006A0B94">
      <w:pPr>
        <w:spacing w:after="0" w:line="240" w:lineRule="auto"/>
      </w:pPr>
      <w:r>
        <w:separator/>
      </w:r>
    </w:p>
  </w:endnote>
  <w:endnote w:type="continuationSeparator" w:id="0">
    <w:p w14:paraId="50444C23" w14:textId="77777777" w:rsidR="006A0B94" w:rsidRDefault="006A0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D48E" w14:textId="654128A9" w:rsidR="00D866A1" w:rsidRDefault="00714C7C">
    <w:pPr>
      <w:pStyle w:val="Piedepgina"/>
    </w:pPr>
    <w:r>
      <w:rPr>
        <w:noProof/>
      </w:rPr>
      <w:drawing>
        <wp:anchor distT="0" distB="0" distL="114300" distR="114300" simplePos="0" relativeHeight="251664384" behindDoc="0" locked="0" layoutInCell="1" allowOverlap="1" wp14:anchorId="1AA49F46" wp14:editId="256B567F">
          <wp:simplePos x="0" y="0"/>
          <wp:positionH relativeFrom="margin">
            <wp:posOffset>5320665</wp:posOffset>
          </wp:positionH>
          <wp:positionV relativeFrom="paragraph">
            <wp:posOffset>-407670</wp:posOffset>
          </wp:positionV>
          <wp:extent cx="523875" cy="542925"/>
          <wp:effectExtent l="0" t="0" r="9525" b="9525"/>
          <wp:wrapThrough wrapText="bothSides">
            <wp:wrapPolygon edited="0">
              <wp:start x="2356" y="0"/>
              <wp:lineTo x="0" y="16674"/>
              <wp:lineTo x="0" y="21221"/>
              <wp:lineTo x="21207" y="21221"/>
              <wp:lineTo x="21207" y="16674"/>
              <wp:lineTo x="18851" y="0"/>
              <wp:lineTo x="2356"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875" cy="5429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4407DA">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7A992EDA" wp14:editId="35C0D5CD">
              <wp:simplePos x="0" y="0"/>
              <wp:positionH relativeFrom="column">
                <wp:posOffset>2167255</wp:posOffset>
              </wp:positionH>
              <wp:positionV relativeFrom="paragraph">
                <wp:posOffset>-436880</wp:posOffset>
              </wp:positionV>
              <wp:extent cx="2124075" cy="751840"/>
              <wp:effectExtent l="0" t="0" r="9525" b="0"/>
              <wp:wrapThrough wrapText="bothSides">
                <wp:wrapPolygon edited="0">
                  <wp:start x="0" y="0"/>
                  <wp:lineTo x="0" y="20797"/>
                  <wp:lineTo x="21503" y="20797"/>
                  <wp:lineTo x="21503" y="0"/>
                  <wp:lineTo x="0" y="0"/>
                </wp:wrapPolygon>
              </wp:wrapThrough>
              <wp:docPr id="3" name="Rectangle 1"/>
              <wp:cNvGraphicFramePr/>
              <a:graphic xmlns:a="http://schemas.openxmlformats.org/drawingml/2006/main">
                <a:graphicData uri="http://schemas.microsoft.com/office/word/2010/wordprocessingShape">
                  <wps:wsp>
                    <wps:cNvSpPr/>
                    <wps:spPr>
                      <a:xfrm>
                        <a:off x="0" y="0"/>
                        <a:ext cx="2124075" cy="751840"/>
                      </a:xfrm>
                      <a:prstGeom prst="rect">
                        <a:avLst/>
                      </a:prstGeom>
                      <a:solidFill>
                        <a:srgbClr val="FFFFFF"/>
                      </a:solidFill>
                      <a:ln cap="flat">
                        <a:noFill/>
                        <a:prstDash val="solid"/>
                      </a:ln>
                    </wps:spPr>
                    <wps:txbx>
                      <w:txbxContent>
                        <w:p w14:paraId="55B2FC69" w14:textId="77777777" w:rsidR="00D866A1" w:rsidRPr="004407DA" w:rsidRDefault="00D866A1">
                          <w:pPr>
                            <w:spacing w:after="0" w:line="240" w:lineRule="auto"/>
                            <w:rPr>
                              <w:rFonts w:ascii="Arial" w:hAnsi="Arial" w:cs="Arial"/>
                              <w:color w:val="000000" w:themeColor="text1"/>
                              <w:sz w:val="16"/>
                              <w:szCs w:val="16"/>
                              <w:lang w:val="es-MX"/>
                            </w:rPr>
                          </w:pPr>
                        </w:p>
                        <w:p w14:paraId="4E8A29DA" w14:textId="6C194692" w:rsidR="00D866A1" w:rsidRPr="004407DA" w:rsidRDefault="00102712">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GDI-GPD</w:t>
                          </w:r>
                          <w:r w:rsidR="007F5852">
                            <w:rPr>
                              <w:rFonts w:ascii="Garamond" w:hAnsi="Garamond" w:cs="Arial"/>
                              <w:color w:val="000000" w:themeColor="text1"/>
                              <w:sz w:val="16"/>
                              <w:szCs w:val="16"/>
                              <w:lang w:val="es-MX"/>
                            </w:rPr>
                            <w:t>-</w:t>
                          </w:r>
                          <w:r w:rsidRPr="004407DA">
                            <w:rPr>
                              <w:rFonts w:ascii="Garamond" w:hAnsi="Garamond" w:cs="Arial"/>
                              <w:color w:val="000000" w:themeColor="text1"/>
                              <w:sz w:val="16"/>
                              <w:szCs w:val="16"/>
                              <w:lang w:val="es-MX"/>
                            </w:rPr>
                            <w:t>F0</w:t>
                          </w:r>
                          <w:r w:rsidR="00016BD0" w:rsidRPr="004407DA">
                            <w:rPr>
                              <w:rFonts w:ascii="Garamond" w:hAnsi="Garamond" w:cs="Arial"/>
                              <w:color w:val="000000" w:themeColor="text1"/>
                              <w:sz w:val="16"/>
                              <w:szCs w:val="16"/>
                              <w:lang w:val="es-MX"/>
                            </w:rPr>
                            <w:t>8</w:t>
                          </w:r>
                          <w:r w:rsidR="003A3CB1" w:rsidRPr="004407DA">
                            <w:rPr>
                              <w:rFonts w:ascii="Garamond" w:hAnsi="Garamond" w:cs="Arial"/>
                              <w:color w:val="000000" w:themeColor="text1"/>
                              <w:sz w:val="16"/>
                              <w:szCs w:val="16"/>
                              <w:lang w:val="es-MX"/>
                            </w:rPr>
                            <w:t>9</w:t>
                          </w:r>
                        </w:p>
                        <w:p w14:paraId="4BA6B91E" w14:textId="56189767" w:rsidR="00730477" w:rsidRPr="004407DA" w:rsidRDefault="00102712" w:rsidP="00730477">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Versión: </w:t>
                          </w:r>
                          <w:r w:rsidR="00730477">
                            <w:rPr>
                              <w:rFonts w:ascii="Garamond" w:hAnsi="Garamond" w:cs="Arial"/>
                              <w:color w:val="000000" w:themeColor="text1"/>
                              <w:sz w:val="16"/>
                              <w:szCs w:val="16"/>
                              <w:lang w:val="es-MX"/>
                            </w:rPr>
                            <w:t>07</w:t>
                          </w:r>
                        </w:p>
                        <w:p w14:paraId="766DAACF" w14:textId="6504C4CE" w:rsidR="00D866A1" w:rsidRPr="004407DA" w:rsidRDefault="00102712" w:rsidP="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Vigencia:</w:t>
                          </w:r>
                          <w:r w:rsidR="004407DA" w:rsidRPr="004407DA">
                            <w:rPr>
                              <w:rFonts w:ascii="Garamond" w:hAnsi="Garamond" w:cs="Arial"/>
                              <w:color w:val="000000" w:themeColor="text1"/>
                              <w:sz w:val="16"/>
                              <w:szCs w:val="16"/>
                              <w:lang w:val="es-MX"/>
                            </w:rPr>
                            <w:t xml:space="preserve"> </w:t>
                          </w:r>
                          <w:r w:rsidR="000678BB">
                            <w:rPr>
                              <w:rFonts w:ascii="Garamond" w:hAnsi="Garamond" w:cs="Arial"/>
                              <w:color w:val="000000" w:themeColor="text1"/>
                              <w:sz w:val="16"/>
                              <w:szCs w:val="16"/>
                              <w:lang w:val="es-MX"/>
                            </w:rPr>
                            <w:t>22</w:t>
                          </w:r>
                          <w:r w:rsidR="00326DB3">
                            <w:rPr>
                              <w:rFonts w:ascii="Garamond" w:hAnsi="Garamond" w:cs="Arial"/>
                              <w:color w:val="000000" w:themeColor="text1"/>
                              <w:sz w:val="16"/>
                              <w:szCs w:val="16"/>
                              <w:lang w:val="es-MX"/>
                            </w:rPr>
                            <w:t xml:space="preserve"> de febrero de 2022</w:t>
                          </w:r>
                        </w:p>
                        <w:p w14:paraId="4E8F016D" w14:textId="77A39FFB" w:rsidR="004407DA" w:rsidRPr="004407DA" w:rsidRDefault="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Caso Hola No. </w:t>
                          </w:r>
                          <w:r w:rsidR="000678BB">
                            <w:rPr>
                              <w:rFonts w:ascii="Garamond" w:hAnsi="Garamond" w:cs="Arial"/>
                              <w:color w:val="000000" w:themeColor="text1"/>
                              <w:sz w:val="16"/>
                              <w:szCs w:val="16"/>
                              <w:lang w:val="es-MX"/>
                            </w:rPr>
                            <w:t>231090</w:t>
                          </w: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7A992EDA" id="Rectangle 1" o:spid="_x0000_s1027" style="position:absolute;margin-left:170.65pt;margin-top:-34.4pt;width:167.25pt;height:5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" stroked="f">
              <v:textbox inset="2.5575mm,1.2875mm,2.5575mm,1.2875mm">
                <w:txbxContent>
                  <w:p w14:paraId="55B2FC69" w14:textId="77777777" w:rsidR="00D866A1" w:rsidRPr="004407DA" w:rsidRDefault="00D866A1">
                    <w:pPr>
                      <w:spacing w:after="0" w:line="240" w:lineRule="auto"/>
                      <w:rPr>
                        <w:rFonts w:ascii="Arial" w:hAnsi="Arial" w:cs="Arial"/>
                        <w:color w:val="000000" w:themeColor="text1"/>
                        <w:sz w:val="16"/>
                        <w:szCs w:val="16"/>
                        <w:lang w:val="es-MX"/>
                      </w:rPr>
                    </w:pPr>
                  </w:p>
                  <w:p w14:paraId="4E8A29DA" w14:textId="6C194692" w:rsidR="00D866A1" w:rsidRPr="004407DA" w:rsidRDefault="00102712">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GDI-GPD</w:t>
                    </w:r>
                    <w:r w:rsidR="007F5852">
                      <w:rPr>
                        <w:rFonts w:ascii="Garamond" w:hAnsi="Garamond" w:cs="Arial"/>
                        <w:color w:val="000000" w:themeColor="text1"/>
                        <w:sz w:val="16"/>
                        <w:szCs w:val="16"/>
                        <w:lang w:val="es-MX"/>
                      </w:rPr>
                      <w:t>-</w:t>
                    </w:r>
                    <w:r w:rsidRPr="004407DA">
                      <w:rPr>
                        <w:rFonts w:ascii="Garamond" w:hAnsi="Garamond" w:cs="Arial"/>
                        <w:color w:val="000000" w:themeColor="text1"/>
                        <w:sz w:val="16"/>
                        <w:szCs w:val="16"/>
                        <w:lang w:val="es-MX"/>
                      </w:rPr>
                      <w:t>F0</w:t>
                    </w:r>
                    <w:r w:rsidR="00016BD0" w:rsidRPr="004407DA">
                      <w:rPr>
                        <w:rFonts w:ascii="Garamond" w:hAnsi="Garamond" w:cs="Arial"/>
                        <w:color w:val="000000" w:themeColor="text1"/>
                        <w:sz w:val="16"/>
                        <w:szCs w:val="16"/>
                        <w:lang w:val="es-MX"/>
                      </w:rPr>
                      <w:t>8</w:t>
                    </w:r>
                    <w:r w:rsidR="003A3CB1" w:rsidRPr="004407DA">
                      <w:rPr>
                        <w:rFonts w:ascii="Garamond" w:hAnsi="Garamond" w:cs="Arial"/>
                        <w:color w:val="000000" w:themeColor="text1"/>
                        <w:sz w:val="16"/>
                        <w:szCs w:val="16"/>
                        <w:lang w:val="es-MX"/>
                      </w:rPr>
                      <w:t>9</w:t>
                    </w:r>
                  </w:p>
                  <w:p w14:paraId="4BA6B91E" w14:textId="56189767" w:rsidR="00730477" w:rsidRPr="004407DA" w:rsidRDefault="00102712" w:rsidP="00730477">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Versión: </w:t>
                    </w:r>
                    <w:r w:rsidR="00730477">
                      <w:rPr>
                        <w:rFonts w:ascii="Garamond" w:hAnsi="Garamond" w:cs="Arial"/>
                        <w:color w:val="000000" w:themeColor="text1"/>
                        <w:sz w:val="16"/>
                        <w:szCs w:val="16"/>
                        <w:lang w:val="es-MX"/>
                      </w:rPr>
                      <w:t>07</w:t>
                    </w:r>
                  </w:p>
                  <w:p w14:paraId="766DAACF" w14:textId="6504C4CE" w:rsidR="00D866A1" w:rsidRPr="004407DA" w:rsidRDefault="00102712" w:rsidP="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Vigencia:</w:t>
                    </w:r>
                    <w:r w:rsidR="004407DA" w:rsidRPr="004407DA">
                      <w:rPr>
                        <w:rFonts w:ascii="Garamond" w:hAnsi="Garamond" w:cs="Arial"/>
                        <w:color w:val="000000" w:themeColor="text1"/>
                        <w:sz w:val="16"/>
                        <w:szCs w:val="16"/>
                        <w:lang w:val="es-MX"/>
                      </w:rPr>
                      <w:t xml:space="preserve"> </w:t>
                    </w:r>
                    <w:r w:rsidR="000678BB">
                      <w:rPr>
                        <w:rFonts w:ascii="Garamond" w:hAnsi="Garamond" w:cs="Arial"/>
                        <w:color w:val="000000" w:themeColor="text1"/>
                        <w:sz w:val="16"/>
                        <w:szCs w:val="16"/>
                        <w:lang w:val="es-MX"/>
                      </w:rPr>
                      <w:t>22</w:t>
                    </w:r>
                    <w:r w:rsidR="00326DB3">
                      <w:rPr>
                        <w:rFonts w:ascii="Garamond" w:hAnsi="Garamond" w:cs="Arial"/>
                        <w:color w:val="000000" w:themeColor="text1"/>
                        <w:sz w:val="16"/>
                        <w:szCs w:val="16"/>
                        <w:lang w:val="es-MX"/>
                      </w:rPr>
                      <w:t xml:space="preserve"> de febrero de 2022</w:t>
                    </w:r>
                  </w:p>
                  <w:p w14:paraId="4E8F016D" w14:textId="77A39FFB" w:rsidR="004407DA" w:rsidRPr="004407DA" w:rsidRDefault="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Caso Hola No. </w:t>
                    </w:r>
                    <w:r w:rsidR="000678BB">
                      <w:rPr>
                        <w:rFonts w:ascii="Garamond" w:hAnsi="Garamond" w:cs="Arial"/>
                        <w:color w:val="000000" w:themeColor="text1"/>
                        <w:sz w:val="16"/>
                        <w:szCs w:val="16"/>
                        <w:lang w:val="es-MX"/>
                      </w:rPr>
                      <w:t>231090</w:t>
                    </w:r>
                  </w:p>
                </w:txbxContent>
              </v:textbox>
              <w10:wrap type="through"/>
            </v:rect>
          </w:pict>
        </mc:Fallback>
      </mc:AlternateContent>
    </w:r>
    <w:r w:rsidR="00A9459D">
      <w:rPr>
        <w:noProof/>
        <w:lang w:val="es-CO" w:eastAsia="es-CO"/>
      </w:rPr>
      <mc:AlternateContent>
        <mc:Choice Requires="wps">
          <w:drawing>
            <wp:anchor distT="0" distB="0" distL="114300" distR="114300" simplePos="0" relativeHeight="251662336" behindDoc="0" locked="0" layoutInCell="1" allowOverlap="1" wp14:anchorId="6EEB6561" wp14:editId="0A66087A">
              <wp:simplePos x="0" y="0"/>
              <wp:positionH relativeFrom="column">
                <wp:posOffset>1682115</wp:posOffset>
              </wp:positionH>
              <wp:positionV relativeFrom="paragraph">
                <wp:posOffset>-343535</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0139D0F1" id="_x0000_t32" coordsize="21600,21600" o:spt="32" o:oned="t" path="m,l21600,21600e" filled="f">
              <v:path arrowok="t" fillok="f" o:connecttype="none"/>
              <o:lock v:ext="edit" shapetype="t"/>
            </v:shapetype>
            <v:shape id="AutoShape 7" o:spid="_x0000_s1026" type="#_x0000_t32" style="position:absolute;margin-left:132.45pt;margin-top:-27.0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" strokeweight=".26467mm"/>
          </w:pict>
        </mc:Fallback>
      </mc:AlternateContent>
    </w:r>
    <w:r w:rsidR="00FF61DD">
      <w:rPr>
        <w:noProof/>
      </w:rPr>
      <mc:AlternateContent>
        <mc:Choice Requires="wps">
          <w:drawing>
            <wp:anchor distT="0" distB="0" distL="114300" distR="114300" simplePos="0" relativeHeight="251666432" behindDoc="1" locked="0" layoutInCell="1" allowOverlap="1" wp14:anchorId="530DA3B2" wp14:editId="6D111FF5">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2FD6C85" w14:textId="0CD5E516" w:rsidR="00450E14" w:rsidRPr="004407DA" w:rsidRDefault="00FF61DD" w:rsidP="00450E14">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sidR="002E2125">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w:t>
                          </w:r>
                          <w:r w:rsidR="00B76979" w:rsidRPr="004407DA">
                            <w:rPr>
                              <w:rFonts w:ascii="Garamond" w:hAnsi="Garamond" w:cs="Arial"/>
                              <w:b/>
                              <w:color w:val="000000" w:themeColor="text1"/>
                              <w:sz w:val="16"/>
                              <w:szCs w:val="16"/>
                              <w:lang w:val="es-MX"/>
                            </w:rPr>
                            <w:t xml:space="preserve">Los </w:t>
                          </w:r>
                          <w:r w:rsidR="003A3CB1" w:rsidRPr="004407DA">
                            <w:rPr>
                              <w:rFonts w:ascii="Garamond" w:hAnsi="Garamond" w:cs="Arial"/>
                              <w:b/>
                              <w:color w:val="000000" w:themeColor="text1"/>
                              <w:sz w:val="16"/>
                              <w:szCs w:val="16"/>
                              <w:lang w:val="es-MX"/>
                            </w:rPr>
                            <w:t>Mártires</w:t>
                          </w:r>
                        </w:p>
                        <w:p w14:paraId="6F38ECC6" w14:textId="66AD8858"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Avenida Calle 19 No. 28 - 80 Piso - </w:t>
                          </w:r>
                          <w:r w:rsidR="00A9459D" w:rsidRPr="004407DA">
                            <w:rPr>
                              <w:rFonts w:ascii="Garamond" w:hAnsi="Garamond" w:cs="Arial"/>
                              <w:color w:val="000000" w:themeColor="text1"/>
                              <w:sz w:val="16"/>
                              <w:szCs w:val="16"/>
                              <w:lang w:val="es-MX"/>
                            </w:rPr>
                            <w:t>6</w:t>
                          </w:r>
                        </w:p>
                        <w:p w14:paraId="75E06C8D" w14:textId="08DD72FD"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w:t>
                          </w:r>
                          <w:r w:rsidR="00A9459D" w:rsidRPr="004407DA">
                            <w:rPr>
                              <w:rFonts w:ascii="Garamond" w:hAnsi="Garamond" w:cs="Arial"/>
                              <w:color w:val="000000" w:themeColor="text1"/>
                              <w:sz w:val="16"/>
                              <w:szCs w:val="16"/>
                              <w:lang w:val="es-MX"/>
                            </w:rPr>
                            <w:t xml:space="preserve">Mall Plaza               </w:t>
                          </w:r>
                        </w:p>
                        <w:p w14:paraId="3DB14A8B"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14:paraId="558590EF"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14:paraId="001603E2"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14:paraId="679FAD85" w14:textId="77777777" w:rsidR="00FF61DD" w:rsidRPr="004407DA" w:rsidRDefault="002E59AD" w:rsidP="002E59AD">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_x0000_s1028"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" stroked="f" strokeweight="0">
              <v:textbox inset="7.25pt,3.65pt,7.25pt,3.65pt">
                <w:txbxContent>
                  <w:p w14:paraId="22FD6C85" w14:textId="0CD5E516" w:rsidR="00450E14" w:rsidRPr="004407DA" w:rsidRDefault="00FF61DD" w:rsidP="00450E14">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sidR="002E2125">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w:t>
                    </w:r>
                    <w:r w:rsidR="00B76979" w:rsidRPr="004407DA">
                      <w:rPr>
                        <w:rFonts w:ascii="Garamond" w:hAnsi="Garamond" w:cs="Arial"/>
                        <w:b/>
                        <w:color w:val="000000" w:themeColor="text1"/>
                        <w:sz w:val="16"/>
                        <w:szCs w:val="16"/>
                        <w:lang w:val="es-MX"/>
                      </w:rPr>
                      <w:t xml:space="preserve">Los </w:t>
                    </w:r>
                    <w:r w:rsidR="003A3CB1" w:rsidRPr="004407DA">
                      <w:rPr>
                        <w:rFonts w:ascii="Garamond" w:hAnsi="Garamond" w:cs="Arial"/>
                        <w:b/>
                        <w:color w:val="000000" w:themeColor="text1"/>
                        <w:sz w:val="16"/>
                        <w:szCs w:val="16"/>
                        <w:lang w:val="es-MX"/>
                      </w:rPr>
                      <w:t>Mártires</w:t>
                    </w:r>
                  </w:p>
                  <w:p w14:paraId="6F38ECC6" w14:textId="66AD8858"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Avenida Calle 19 No. 28 - 80 Piso - </w:t>
                    </w:r>
                    <w:r w:rsidR="00A9459D" w:rsidRPr="004407DA">
                      <w:rPr>
                        <w:rFonts w:ascii="Garamond" w:hAnsi="Garamond" w:cs="Arial"/>
                        <w:color w:val="000000" w:themeColor="text1"/>
                        <w:sz w:val="16"/>
                        <w:szCs w:val="16"/>
                        <w:lang w:val="es-MX"/>
                      </w:rPr>
                      <w:t>6</w:t>
                    </w:r>
                  </w:p>
                  <w:p w14:paraId="75E06C8D" w14:textId="08DD72FD"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w:t>
                    </w:r>
                    <w:r w:rsidR="00A9459D" w:rsidRPr="004407DA">
                      <w:rPr>
                        <w:rFonts w:ascii="Garamond" w:hAnsi="Garamond" w:cs="Arial"/>
                        <w:color w:val="000000" w:themeColor="text1"/>
                        <w:sz w:val="16"/>
                        <w:szCs w:val="16"/>
                        <w:lang w:val="es-MX"/>
                      </w:rPr>
                      <w:t xml:space="preserve">Mall Plaza               </w:t>
                    </w:r>
                  </w:p>
                  <w:p w14:paraId="3DB14A8B"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14:paraId="558590EF"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14:paraId="001603E2"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14:paraId="679FAD85" w14:textId="77777777" w:rsidR="00FF61DD" w:rsidRPr="004407DA" w:rsidRDefault="002E59AD" w:rsidP="002E59AD">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3E29" w14:textId="77777777" w:rsidR="006A0B94" w:rsidRDefault="006A0B94">
      <w:pPr>
        <w:spacing w:after="0" w:line="240" w:lineRule="auto"/>
      </w:pPr>
      <w:r>
        <w:rPr>
          <w:color w:val="000000"/>
        </w:rPr>
        <w:separator/>
      </w:r>
    </w:p>
  </w:footnote>
  <w:footnote w:type="continuationSeparator" w:id="0">
    <w:p w14:paraId="46822E25" w14:textId="77777777" w:rsidR="006A0B94" w:rsidRDefault="006A0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B8B4" w14:textId="77777777" w:rsidR="00D866A1" w:rsidRDefault="00102712">
    <w:pPr>
      <w:pStyle w:val="Encabezamiento"/>
    </w:pPr>
    <w:r>
      <w:rPr>
        <w:noProof/>
      </w:rPr>
      <w:drawing>
        <wp:anchor distT="0" distB="0" distL="114300" distR="114300" simplePos="0" relativeHeight="251659264" behindDoc="0" locked="0" layoutInCell="1" allowOverlap="1" wp14:anchorId="5F39AFAB" wp14:editId="431513C7">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7E73A814" w14:textId="77777777" w:rsidR="00D866A1" w:rsidRDefault="00D866A1">
    <w:pPr>
      <w:pStyle w:val="Encabezamiento"/>
    </w:pPr>
  </w:p>
  <w:p w14:paraId="36040D8A" w14:textId="77777777" w:rsidR="00D866A1" w:rsidRDefault="00D866A1">
    <w:pPr>
      <w:pStyle w:val="Encabezamiento"/>
    </w:pPr>
  </w:p>
  <w:p w14:paraId="54882DCA" w14:textId="77777777" w:rsidR="00D866A1" w:rsidRDefault="00D866A1">
    <w:pPr>
      <w:pStyle w:val="Encabezamiento"/>
    </w:pPr>
  </w:p>
  <w:p w14:paraId="0751833D" w14:textId="77777777" w:rsidR="00D866A1" w:rsidRDefault="00102712">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64007"/>
    <w:rsid w:val="000678BB"/>
    <w:rsid w:val="00077419"/>
    <w:rsid w:val="00093746"/>
    <w:rsid w:val="000B59DE"/>
    <w:rsid w:val="000C6989"/>
    <w:rsid w:val="000D7EF8"/>
    <w:rsid w:val="000E61D3"/>
    <w:rsid w:val="000F3A04"/>
    <w:rsid w:val="00102712"/>
    <w:rsid w:val="001131C4"/>
    <w:rsid w:val="00113EC8"/>
    <w:rsid w:val="00134A24"/>
    <w:rsid w:val="001456A4"/>
    <w:rsid w:val="001A3987"/>
    <w:rsid w:val="001A63DE"/>
    <w:rsid w:val="001D1CE5"/>
    <w:rsid w:val="001E0AA8"/>
    <w:rsid w:val="0020273B"/>
    <w:rsid w:val="00225C5E"/>
    <w:rsid w:val="002834D4"/>
    <w:rsid w:val="00290A37"/>
    <w:rsid w:val="002D1C2C"/>
    <w:rsid w:val="002E2125"/>
    <w:rsid w:val="002E59AD"/>
    <w:rsid w:val="00314D30"/>
    <w:rsid w:val="00326DB3"/>
    <w:rsid w:val="00364E81"/>
    <w:rsid w:val="00371D06"/>
    <w:rsid w:val="003848B1"/>
    <w:rsid w:val="00391EC3"/>
    <w:rsid w:val="0039216C"/>
    <w:rsid w:val="003A3CB1"/>
    <w:rsid w:val="003F0A0A"/>
    <w:rsid w:val="004407DA"/>
    <w:rsid w:val="00450E14"/>
    <w:rsid w:val="00461634"/>
    <w:rsid w:val="004B27E1"/>
    <w:rsid w:val="004F24C7"/>
    <w:rsid w:val="004F6692"/>
    <w:rsid w:val="005852F4"/>
    <w:rsid w:val="005D6D0A"/>
    <w:rsid w:val="005F2985"/>
    <w:rsid w:val="00600189"/>
    <w:rsid w:val="0062581C"/>
    <w:rsid w:val="006673CF"/>
    <w:rsid w:val="00673975"/>
    <w:rsid w:val="006A0B94"/>
    <w:rsid w:val="006D7F46"/>
    <w:rsid w:val="006E143F"/>
    <w:rsid w:val="00714C7C"/>
    <w:rsid w:val="00725C5D"/>
    <w:rsid w:val="00730477"/>
    <w:rsid w:val="00742155"/>
    <w:rsid w:val="00771D0B"/>
    <w:rsid w:val="007F5852"/>
    <w:rsid w:val="0083656B"/>
    <w:rsid w:val="00856990"/>
    <w:rsid w:val="008A5575"/>
    <w:rsid w:val="008C424B"/>
    <w:rsid w:val="008E37D2"/>
    <w:rsid w:val="008F56E0"/>
    <w:rsid w:val="0091784C"/>
    <w:rsid w:val="00995CF9"/>
    <w:rsid w:val="00A0706D"/>
    <w:rsid w:val="00A13595"/>
    <w:rsid w:val="00A52D6A"/>
    <w:rsid w:val="00A9459D"/>
    <w:rsid w:val="00AA15E0"/>
    <w:rsid w:val="00AE0ADD"/>
    <w:rsid w:val="00B02DD4"/>
    <w:rsid w:val="00B050B8"/>
    <w:rsid w:val="00B469F5"/>
    <w:rsid w:val="00B74FCF"/>
    <w:rsid w:val="00B76979"/>
    <w:rsid w:val="00B905D3"/>
    <w:rsid w:val="00BA155D"/>
    <w:rsid w:val="00BC0DCB"/>
    <w:rsid w:val="00C01BD6"/>
    <w:rsid w:val="00C23215"/>
    <w:rsid w:val="00C357B3"/>
    <w:rsid w:val="00C35EF4"/>
    <w:rsid w:val="00C67857"/>
    <w:rsid w:val="00CA3242"/>
    <w:rsid w:val="00CA775B"/>
    <w:rsid w:val="00CE50D2"/>
    <w:rsid w:val="00CF5797"/>
    <w:rsid w:val="00D36E4F"/>
    <w:rsid w:val="00D37F56"/>
    <w:rsid w:val="00D85431"/>
    <w:rsid w:val="00D866A1"/>
    <w:rsid w:val="00DA2090"/>
    <w:rsid w:val="00DC13E4"/>
    <w:rsid w:val="00DC2E0A"/>
    <w:rsid w:val="00DE6F28"/>
    <w:rsid w:val="00E3258A"/>
    <w:rsid w:val="00E33B3D"/>
    <w:rsid w:val="00E67C04"/>
    <w:rsid w:val="00E73CD8"/>
    <w:rsid w:val="00E95CEF"/>
    <w:rsid w:val="00F26623"/>
    <w:rsid w:val="00F42F26"/>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character" w:styleId="Refdecomentario">
    <w:name w:val="annotation reference"/>
    <w:basedOn w:val="Fuentedeprrafopredeter"/>
    <w:uiPriority w:val="99"/>
    <w:semiHidden/>
    <w:unhideWhenUsed/>
    <w:rsid w:val="00290A37"/>
    <w:rPr>
      <w:sz w:val="16"/>
      <w:szCs w:val="16"/>
    </w:rPr>
  </w:style>
  <w:style w:type="paragraph" w:styleId="Textocomentario">
    <w:name w:val="annotation text"/>
    <w:basedOn w:val="Normal"/>
    <w:link w:val="TextocomentarioCar"/>
    <w:uiPriority w:val="99"/>
    <w:unhideWhenUsed/>
    <w:rsid w:val="00290A37"/>
    <w:pPr>
      <w:spacing w:line="240" w:lineRule="auto"/>
    </w:pPr>
    <w:rPr>
      <w:sz w:val="20"/>
      <w:szCs w:val="20"/>
    </w:rPr>
  </w:style>
  <w:style w:type="character" w:customStyle="1" w:styleId="TextocomentarioCar">
    <w:name w:val="Texto comentario Car"/>
    <w:basedOn w:val="Fuentedeprrafopredeter"/>
    <w:link w:val="Textocomentario"/>
    <w:uiPriority w:val="99"/>
    <w:rsid w:val="00290A37"/>
    <w:rPr>
      <w:rFonts w:eastAsia="Calibri"/>
      <w:lang w:val="es-ES" w:eastAsia="zh-CN"/>
    </w:rPr>
  </w:style>
  <w:style w:type="paragraph" w:styleId="Asuntodelcomentario">
    <w:name w:val="annotation subject"/>
    <w:basedOn w:val="Textocomentario"/>
    <w:next w:val="Textocomentario"/>
    <w:link w:val="AsuntodelcomentarioCar"/>
    <w:uiPriority w:val="99"/>
    <w:semiHidden/>
    <w:unhideWhenUsed/>
    <w:rsid w:val="00290A37"/>
    <w:rPr>
      <w:b/>
      <w:bCs/>
    </w:rPr>
  </w:style>
  <w:style w:type="character" w:customStyle="1" w:styleId="AsuntodelcomentarioCar">
    <w:name w:val="Asunto del comentario Car"/>
    <w:basedOn w:val="TextocomentarioCar"/>
    <w:link w:val="Asuntodelcomentario"/>
    <w:uiPriority w:val="99"/>
    <w:semiHidden/>
    <w:rsid w:val="00290A37"/>
    <w:rPr>
      <w:rFonts w:eastAsia="Calibri"/>
      <w:b/>
      <w:bCs/>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9T20:06:28.188"/>
    </inkml:context>
    <inkml:brush xml:id="br0">
      <inkml:brushProperty name="width" value="0.05" units="cm"/>
      <inkml:brushProperty name="height" value="0.05" units="cm"/>
    </inkml:brush>
  </inkml:definitions>
  <inkml:trace contextRef="#ctx0" brushRef="#br0">591 776 9830,'0'1'34,"-1"-1"0,0 0-1,1 0 1,-1 0 0,0 0 0,1 0-1,-1 1 1,0-1 0,1 0 0,-1 1-1,1-1 1,-1 0 0,0 1 0,1-1-1,-1 1 1,1-1 0,-1 1 0,1-1-1,-1 1 1,1-1 0,0 1 0,-1-1-1,1 1 1,0 0 0,-1-1 0,1 1-1,0 0 1,0-1 0,0 1 0,-1 0-1,1-1 1,0 1 0,0 0 0,0-1-1,0 1 1,0 0 0,0-1 0,0 1-1,1 0 1,-1-1 0,0 1 0,0 0-1,0-1 1,1 1 0,-1 0 0,14 30 965,11 0 19,1-1 0,2-1-1,1-2 1,0-1 0,55 36 0,-65-50-650,0-1 1,1 0-1,0-2 0,1-1 1,0 0-1,0-1 0,1-2 1,0 0-1,-1-1 0,2-1 1,33-1-1,-39-2-188,36-2 777,-51 1-935,1 1 0,-1-1-1,0 1 1,1-1 0,-1 0-1,0 0 1,0 0-1,1 0 1,-1 0 0,0 0-1,0-1 1,0 1-1,0-1 1,0 1 0,-1-1-1,1 0 1,2-3 0,-4 5-22,0-1 0,1 1 0,-1-1 0,0 0 1,1 1-1,-1-1 0,0 0 0,0 1 1,0-1-1,0 0 0,0 0 0,0 1 0,0-1 1,0 0-1,0 1 0,0-1 0,0 0 0,0 0 1,0 1-1,0-1 0,-1 0 0,1 1 1,0-1-1,-1 0 0,1 1 0,0-1 0,-1 1 1,1-1-1,-1 0 0,1 1 0,-1-1 1,1 1-1,-1-1 0,1 1 0,-1 0 0,1-1 1,-1 1-1,0 0 0,1-1 0,-1 1 1,0 0-1,1 0 0,-1-1 0,0 1 0,0 0 1,0 0-1,-38-7 375,39 7-375,-87-4 1075,-141 11 0,138-1-594,-173 15 612,-127 4-148,386-25-990,0 0-1,0 0 0,1 0 1,-1 0-1,0-1 0,0 0 1,0 0-1,1 0 0,-1 0 1,1 0-1,-1-1 1,1 0-1,-1 1 0,1-1 1,0 0-1,0-1 0,0 1 1,0-1-1,0 1 0,0-1 1,1 0-1,-1 0 0,1 0 1,0 0-1,0 0 0,0-1 1,0 1-1,1-1 1,-1 1-1,1-1 0,0 0 1,0 1-1,-1-7 0,1-1-281,1 0 0,-1 0 0,2 0 0,0 0 0,0 0 0,1 0 0,0 0 0,0 0 0,2 1 0,6-18 0,1 8-202,0 0 0,1 0 0,1 1 1,1 1-1,1 0 0,0 1 0,20-17 0,131-100-2998,-124 103 2778,262-179-4948,-283 199 5956,-1 1 0,2 1 0,0 0 0,0 2 0,0 1 0,0 1 0,1 0 0,0 2-1,0 1 1,0 1 0,1 0 0,-1 2 0,36 6 0,-56-7-184,0 0 0,-1 1 0,1-1 1,0 1-1,0 0 0,-1 0 0,1 0 0,0 0 0,-1 0 0,1 1 0,-1-1 0,0 1 0,1-1 0,-1 1 1,3 3-1,3 7 34</inkml:trace>
  <inkml:trace contextRef="#ctx0" brushRef="#br0" timeOffset="1715.29">1120 662 9830,'3'11'379,"-1"1"-1,2-1 1,0 0-1,0 0 1,1 0 0,0-1-1,1 1 1,0-1-1,11 13 1,3 7 374,11 29 256,-24-45-681,0 1 1,0-1-1,2 0 1,-1-1-1,2 0 1,0 0-1,1-1 1,22 20-1,-33-31-286,1 0 0,0 0 0,0-1 0,0 1 0,0-1 0,-1 1 1,1-1-1,0 1 0,0-1 0,0 1 0,0-1 0,0 0 0,0 0 0,0 1 0,0-1 0,0 0 0,0 0 0,0 0 0,0 0 0,0 0 0,2-1 0,-3 1-31,1-1-1,0 1 1,-1-1-1,1 1 0,-1-1 1,1 0-1,-1 1 1,1-1-1,-1 0 0,1 1 1,-1-1-1,0 0 0,1 0 1,-1 0-1,0 1 1,0-1-1,0 0 0,1 0 1,-1 0-1,0-1 0,-6-56-570,3 39 354,0-131-359,2 186 1028,0 38 194,1-70-603,0 1 1,1-1 0,-1 0-1,1 0 1,0 0 0,0 0 0,1 0-1,-1 0 1,1-1 0,0 1-1,0 0 1,0-1 0,4 6-1,-6-9-42,1 0-1,-1 1 1,0-1-1,0 0 1,0 0-1,0 0 1,1 0-1,-1 1 1,0-1-1,0 0 1,1 0-1,-1 0 1,0 0-1,0 0 1,1 1-1,-1-1 1,0 0-1,0 0 1,1 0-1,-1 0 1,0 0-1,0 0 1,1 0-1,-1 0 1,0 0-1,0 0 1,1 0-1,-1 0 1,0 0-1,0 0 1,1 0-1,-1-1 1,0 1-1,0 0 1,1 0-1,-1 0 1,0 0-1,1-1 1,4-11-105,-1-18-381,-4 30 476,2-44-398,-1 17 80,1 1 1,1-1-1,10-44 0,-13 70 332,0 0-1,0 1 0,1-1 0,-1 1 1,0-1-1,0 1 0,0-1 1,0 1-1,1-1 0,-1 1 0,0 0 1,0-1-1,1 1 0,-1-1 1,0 1-1,1 0 0,-1-1 0,1 1 1,-1 0-1,0-1 0,1 1 1,-1 0-1,1-1 0,-1 1 0,1 0 1,-1 0-1,1 0 0,-1-1 1,1 1-1,-1 0 0,1 0 1,-1 0-1,1 0 0,-1 0 0,2 0 1,17 14 403,14 34 104,-30-44-468,5 9 98,-7-9-106,1-1-1,0 1 1,0 0 0,0-1-1,0 1 1,1-1 0,0 0-1,-1 0 1,1 0-1,0 0 1,0 0 0,1-1-1,-1 1 1,0-1 0,7 3-1,-9-5-65,0 0 0,0 0 0,0-1 0,0 1-1,0 0 1,0-1 0,0 1 0,0-1 0,0 1 0,-1-1-1,1 1 1,0-1 0,0 0 0,0 1 0,-1-1 0,1 0 0,0 0-1,-1 0 1,1 1 0,-1-1 0,1 0 0,-1 0 0,1 0-1,-1 0 1,1 0 0,-1 0 0,0 0 0,0 0 0,1 0-1,-1 0 1,0-2 0,5-37-505,-5 35 459,-1-163-1151,33 233 2740,-25-42-1188,0 1 1,3 26-1,-14-108-1488,2 23 767,-9-49 1,4 57 352</inkml:trace>
  <inkml:trace contextRef="#ctx0" brushRef="#br0" timeOffset="1911.66">1575 512 9830,'5'102'5988,"34"181"0,-24-194-3815,48 259 2753,58 172-4341,-76-337-585,43 148 0,-80-307 0,1-1 0,2-1 0,13 24 0,-10-23 0</inkml:trace>
  <inkml:trace contextRef="#ctx0" brushRef="#br0" timeOffset="3296.02">1803 891 9830,'3'0'104,"-1"-1"0,1 1 0,-1-1-1,0 0 1,1 0 0,-1 0 0,0 0 0,1-1 0,-1 1-1,0-1 1,0 1 0,0-1 0,0 0 0,-1 0 0,1 1-1,0-1 1,-1 0 0,2-3 0,27-45-386,-24 39 343,55-97-432,52-132 0,-97 199 289,-2-1 0,-2 0-1,-2 0 1,-1-1-1,-3 0 1,3-83-1,-9 109 73,1 13 12,-1-1 1,0 1-1,0-1 1,0 1-1,0 0 0,-1-1 1,1 1-1,-1 0 1,-1-1-1,-2-6 0,4 11 17,0-1 0,0 1 0,0 0 0,0 0 0,-1 0 0,1-1 0,0 1 0,0 0-1,-1 0 1,1 0 0,0 0 0,0 0 0,-1 0 0,1-1 0,0 1 0,0 0 0,-1 0 0,1 0 0,0 0-1,0 0 1,-1 0 0,1 0 0,0 0 0,0 0 0,-1 0 0,1 0 0,0 0 0,-1 0 0,1 1-1,0-1 1,0 0 0,-1 0 0,1 0 0,0 0 0,0 0 0,0 0 0,-1 1 0,1-1 0,0 0-1,0 0 1,0 0 0,-1 1 0,1-1 0,0 0 0,0 0 0,0 0 0,0 1 0,-9 14 838,3 2-58,0 1 1,1 0-1,1 0 0,1 0 1,-1 19-1,-1 102 2161,5-75-1951,-4 283 3853,7-256-3012,29 163 1,-25-210-1740,-4-26-109,0 1-1,1-1 0,1 0 1,8 20-1,-13-37-5,0-1-1,0 1 0,0-1 1,0 0-1,0 1 0,0-1 1,1 1-1,-1-1 0,0 1 1,0-1-1,0 0 0,0 1 1,1-1-1,-1 1 0,0-1 1,0 0-1,1 1 0,-1-1 1,0 0-1,0 1 1,1-1-1,-1 0 0,1 0 1,-1 1-1,0-1 0,1 0 1,-1 0-1,0 1 0,1-1 1,-1 0-1,1 0 0,-1 0 1,1 0-1,-1 0 0,0 0 1,1 0-1,-1 0 0,1 0 1,-1 0-1,1 0 0,-1 0 1,1 0-1,0 0 0,7-22-653,-2-36-772,-6 3 337,-2 1 1,-12-81 0,13 126 808,1 1-1,0-1 1,1 0 0,0 1 0,0-1-1,0 1 1,1 0 0,1-1 0,0 1-1,0 0 1,0 0 0,1 1 0,0-1-1,0 1 1,1 0 0,6-7 0,10-13-805,2 1 0,39-35 0,12-2-1279,141-91 1,-209 150 2313,-2 1 67,1 0-1,-1 0 0,1 0 1,0 1-1,0-1 0,0 1 1,0 0-1,8-1 1,-13 3 24,1 0 1,-1 1 0,1-1 0,-1 1 0,1-1 0,-1 0-1,0 1 1,1-1 0,-1 1 0,0-1 0,1 1-1,-1-1 1,0 1 0,0-1 0,1 1 0,-1-1-1,0 1 1,0 0 0,0-1 0,0 1 0,0-1-1,0 1 1,0 0 0,0-1 0,0 1 0,0-1-1,0 1 1,0-1 0,0 1 0,0 0 0,-1-1 0,1 1-1,0-1 1,0 1 0,-1-1 0,1 1 0,0-1-1,-1 1 1,1-1 0,-1 1 0,-13 31 701,13-30-600,-12 24 288,1 0-1,2 1 1,1 0 0,0 0 0,3 1 0,0 0 0,1 0 0,2 1 0,1 0 0,1-1 0,4 35 0,-3-62-382,0 1 0,1 0 0,-1 0 0,0-1-1,1 1 1,-1 0 0,1-1 0,-1 1 0,1 0 0,0-1 0,0 1 0,0-1 0,0 1 0,0-1 0,0 0 0,0 1-1,0-1 1,0 0 0,1 0 0,-1 0 0,1 0 0,-1 0 0,2 1 0,0-1 28,0 0 0,0 0 0,0-1 0,0 1 0,0-1 0,0 0 0,0 0 0,0 0 0,0 0 0,0-1 0,0 1 0,4-2 0,9-3-127,-1 0 1,1-1-1,25-16 0,-37 20-137,53-32-790,-2-3 0,-1-2-1,83-80 1,-102 86 909</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add5c2-2eea-4994-ae5a-e271fae3cf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06BF097EAAED146893E37E95C81C2BE" ma:contentTypeVersion="18" ma:contentTypeDescription="Crear nuevo documento." ma:contentTypeScope="" ma:versionID="e0aed44f494462a3ef70222a0c761224">
  <xsd:schema xmlns:xsd="http://www.w3.org/2001/XMLSchema" xmlns:xs="http://www.w3.org/2001/XMLSchema" xmlns:p="http://schemas.microsoft.com/office/2006/metadata/properties" xmlns:ns3="36add5c2-2eea-4994-ae5a-e271fae3cf1f" xmlns:ns4="5663a6aa-6f0d-4dd5-9bde-ddc20ae3cf55" targetNamespace="http://schemas.microsoft.com/office/2006/metadata/properties" ma:root="true" ma:fieldsID="5f5431019b383894983ca33c04732151" ns3:_="" ns4:_="">
    <xsd:import namespace="36add5c2-2eea-4994-ae5a-e271fae3cf1f"/>
    <xsd:import namespace="5663a6aa-6f0d-4dd5-9bde-ddc20ae3cf5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add5c2-2eea-4994-ae5a-e271fae3c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3a6aa-6f0d-4dd5-9bde-ddc20ae3cf5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776B9-EF79-4C8C-BC00-80F156EECC79}">
  <ds:schemaRefs>
    <ds:schemaRef ds:uri="http://schemas.microsoft.com/office/2006/metadata/properties"/>
    <ds:schemaRef ds:uri="http://schemas.microsoft.com/office/infopath/2007/PartnerControls"/>
    <ds:schemaRef ds:uri="36add5c2-2eea-4994-ae5a-e271fae3cf1f"/>
  </ds:schemaRefs>
</ds:datastoreItem>
</file>

<file path=customXml/itemProps2.xml><?xml version="1.0" encoding="utf-8"?>
<ds:datastoreItem xmlns:ds="http://schemas.openxmlformats.org/officeDocument/2006/customXml" ds:itemID="{BCA203C1-D7DE-4C15-9C60-AF2C9A736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add5c2-2eea-4994-ae5a-e271fae3cf1f"/>
    <ds:schemaRef ds:uri="5663a6aa-6f0d-4dd5-9bde-ddc20ae3c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44F1D-4C4C-404B-BE13-42E69E173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Pages>
  <Words>732</Words>
  <Characters>4029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Sergio Narayan Jiuseppe Armando Bernal Ruiz</cp:lastModifiedBy>
  <cp:revision>28</cp:revision>
  <cp:lastPrinted>2019-03-04T14:30:00Z</cp:lastPrinted>
  <dcterms:created xsi:type="dcterms:W3CDTF">2026-02-09T20:17:00Z</dcterms:created>
  <dcterms:modified xsi:type="dcterms:W3CDTF">2026-04-08T16:39:00Z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0x010100506BF097EAAED146893E37E95C81C2BE</vt:lpwstr>
  </property>
</Properties>
</file>